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right"/>
        <w:rPr/>
      </w:pP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ab/>
        <w:tab/>
        <w:t xml:space="preserve">  Załącznik nr </w:t>
      </w: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>4</w:t>
      </w: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 xml:space="preserve"> –  wykaz usług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Tahoma" w:cs="Tahoma"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0"/>
          <w:szCs w:val="20"/>
          <w:highlight w:val="white"/>
          <w:u w:val="none"/>
          <w:lang w:val="pl-PL" w:eastAsia="pl-PL" w:bidi="ar-SA"/>
        </w:rPr>
      </w:pPr>
      <w:r>
        <w:rPr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0"/>
          <w:szCs w:val="20"/>
          <w:highlight w:val="white"/>
          <w:u w:val="none"/>
          <w:lang w:val="pl-PL" w:eastAsia="pl-PL" w:bidi="ar-SA"/>
        </w:rPr>
      </w:r>
    </w:p>
    <w:p>
      <w:pPr>
        <w:pStyle w:val="Tekstpodstawowywcity22"/>
        <w:suppressAutoHyphens w:val="true"/>
        <w:bidi w:val="0"/>
        <w:spacing w:lineRule="auto" w:line="240" w:before="57" w:after="0"/>
        <w:ind w:left="0" w:right="0" w:hanging="0"/>
        <w:jc w:val="center"/>
        <w:rPr>
          <w:color w:val="00008B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8B"/>
          <w:sz w:val="20"/>
          <w:szCs w:val="20"/>
          <w:u w:val="none"/>
          <w:shd w:fill="auto" w:val="clear"/>
          <w:lang w:eastAsia="pl-PL"/>
        </w:rPr>
        <w:t xml:space="preserve">      </w:t>
      </w:r>
      <w:r>
        <w:rPr>
          <w:rFonts w:eastAsia="Arial Black" w:cs="Tahoma" w:ascii="Calibri" w:hAnsi="Calibri"/>
          <w:b/>
          <w:bCs/>
          <w:i w:val="false"/>
          <w:iCs w:val="false"/>
          <w:strike w:val="false"/>
          <w:dstrike w:val="false"/>
          <w:color w:val="00008B"/>
          <w:sz w:val="24"/>
          <w:szCs w:val="24"/>
          <w:u w:val="none"/>
          <w:shd w:fill="auto" w:val="clear"/>
          <w:lang w:eastAsia="pl-PL"/>
        </w:rPr>
        <w:t xml:space="preserve"> </w:t>
      </w:r>
      <w:r>
        <w:rPr>
          <w:rFonts w:eastAsia="Arial Black" w:cs="Tahoma" w:ascii="Calibri" w:hAnsi="Calibri"/>
          <w:b/>
          <w:bCs/>
          <w:i w:val="false"/>
          <w:iCs w:val="false"/>
          <w:strike w:val="false"/>
          <w:dstrike w:val="false"/>
          <w:color w:val="00008B"/>
          <w:sz w:val="24"/>
          <w:szCs w:val="24"/>
          <w:u w:val="none"/>
          <w:shd w:fill="auto" w:val="clear"/>
          <w:lang w:eastAsia="pl-PL"/>
        </w:rPr>
        <w:t xml:space="preserve">Dotyczy  postępowania  nr </w:t>
      </w:r>
      <w:r>
        <w:rPr>
          <w:rFonts w:eastAsia="Arial Black" w:cs="Tahoma" w:ascii="Calibri" w:hAnsi="Calibri"/>
          <w:b/>
          <w:bCs/>
          <w:i w:val="false"/>
          <w:iCs w:val="false"/>
          <w:strike w:val="false"/>
          <w:dstrike w:val="false"/>
          <w:color w:val="00008B"/>
          <w:sz w:val="24"/>
          <w:szCs w:val="24"/>
          <w:u w:val="none"/>
          <w:shd w:fill="auto" w:val="clear"/>
          <w:lang w:eastAsia="pl-PL"/>
        </w:rPr>
        <w:t>8</w:t>
      </w:r>
      <w:r>
        <w:rPr>
          <w:rFonts w:eastAsia="Arial Black" w:cs="Tahoma" w:ascii="Calibri" w:hAnsi="Calibri"/>
          <w:b/>
          <w:bCs/>
          <w:i w:val="false"/>
          <w:iCs w:val="false"/>
          <w:strike w:val="false"/>
          <w:dstrike w:val="false"/>
          <w:color w:val="00008B"/>
          <w:sz w:val="24"/>
          <w:szCs w:val="24"/>
          <w:u w:val="none"/>
          <w:shd w:fill="auto" w:val="clear"/>
          <w:lang w:eastAsia="pl-PL"/>
        </w:rPr>
        <w:t xml:space="preserve"> / N</w:t>
      </w:r>
      <w:r>
        <w:rPr>
          <w:rFonts w:eastAsia="Arial Black" w:cs="Tahoma" w:ascii="Calibri" w:hAnsi="Calibri"/>
          <w:b/>
          <w:bCs/>
          <w:i w:val="false"/>
          <w:iCs w:val="false"/>
          <w:strike w:val="false"/>
          <w:dstrike w:val="false"/>
          <w:color w:val="00008B"/>
          <w:sz w:val="24"/>
          <w:szCs w:val="24"/>
          <w:u w:val="none"/>
          <w:shd w:fill="auto" w:val="clear"/>
          <w:lang w:eastAsia="pl-PL"/>
        </w:rPr>
        <w:t>A</w:t>
      </w:r>
      <w:r>
        <w:rPr>
          <w:rFonts w:eastAsia="Arial Black" w:cs="Tahoma" w:ascii="Calibri" w:hAnsi="Calibri"/>
          <w:b/>
          <w:bCs/>
          <w:i w:val="false"/>
          <w:iCs w:val="false"/>
          <w:strike w:val="false"/>
          <w:dstrike w:val="false"/>
          <w:color w:val="00008B"/>
          <w:sz w:val="24"/>
          <w:szCs w:val="24"/>
          <w:u w:val="none"/>
          <w:shd w:fill="auto" w:val="clear"/>
          <w:lang w:eastAsia="pl-PL"/>
        </w:rPr>
        <w:t>/ 2024</w:t>
      </w:r>
    </w:p>
    <w:p>
      <w:pPr>
        <w:pStyle w:val="Normal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4"/>
          <w:szCs w:val="24"/>
          <w:highlight w:val="white"/>
          <w:u w:val="none"/>
          <w:shd w:fill="FFFFFF" w:val="clear"/>
          <w:lang w:val="pl-PL" w:eastAsia="zh-CN" w:bidi="ar-SA"/>
        </w:rPr>
        <w:t>Opracowanie dokumentacji</w:t>
      </w:r>
      <w:r>
        <w:rPr>
          <w:rStyle w:val="Domylnaczcionkaakapitu1"/>
          <w:rFonts w:eastAsia="Tahoma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4"/>
          <w:szCs w:val="24"/>
          <w:highlight w:val="white"/>
          <w:u w:val="none"/>
          <w:shd w:fill="FFFFFF" w:val="clear"/>
          <w:lang w:val="pl-PL" w:eastAsia="pl-PL" w:bidi="ar-SA"/>
        </w:rPr>
        <w:t xml:space="preserve"> projektowo-kosztorysowej na roboty rozbiórkowe budynków</w:t>
      </w: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4"/>
          <w:szCs w:val="24"/>
          <w:highlight w:val="white"/>
          <w:u w:val="none"/>
          <w:shd w:fill="FFFFFF" w:val="clear"/>
          <w:lang w:val="pl-PL" w:eastAsia="zh-CN" w:bidi="ar-SA"/>
        </w:rPr>
        <w:t xml:space="preserve"> zarządzanych przez Administrację Domów Miejskich „ADM” Sp. z o.o.  w Bydgoszczy 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Arial Black" w:hAnsi="Arial Black" w:eastAsia="Arial Black" w:cs="Arial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Arial" w:ascii="Arial Black" w:hAnsi="Arial Black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0"/>
          <w:szCs w:val="20"/>
          <w:highlight w:val="white"/>
          <w:u w:val="none"/>
          <w:lang w:val="pl-PL" w:eastAsia="zh-CN" w:bidi="ar-SA"/>
        </w:rPr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Arial Black" w:hAnsi="Arial Black" w:eastAsia="Arial Black" w:cs="Arial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Arial" w:ascii="Arial Black" w:hAnsi="Arial Black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tbl>
      <w:tblPr>
        <w:tblW w:w="9990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>WYKAZ  USŁUG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 xml:space="preserve">– </w:t>
            </w: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>wykonanych dokumentacji projektowych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.………………………….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cs="Tahoma"/>
          <w:b/>
          <w:bCs/>
          <w:sz w:val="18"/>
          <w:szCs w:val="18"/>
        </w:rPr>
        <w:t>Oświadczam, że w ciągu ostatnich 3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898"/>
        <w:gridCol w:w="4586"/>
        <w:gridCol w:w="2500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  <w:t>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zamówienie  (usługi)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widowControl w:val="false"/>
              <w:bidi w:val="0"/>
              <w:rPr/>
            </w:pPr>
            <w:r>
              <w:rPr>
                <w:rFonts w:cs="Tahoma"/>
                <w:b/>
                <w:bCs/>
                <w:sz w:val="19"/>
                <w:szCs w:val="19"/>
              </w:rPr>
              <w:t xml:space="preserve">Szczegółowy opis realizowanego zamówienia – przedmiot i zakres dokumentacji projektowej, </w:t>
            </w:r>
            <w:r>
              <w:rPr>
                <w:rFonts w:cs="Tahoma"/>
                <w:b/>
                <w:bCs/>
                <w:sz w:val="19"/>
                <w:szCs w:val="19"/>
              </w:rPr>
              <w:t>adres inwestycji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Data wykonania zamówienia</w:t>
            </w: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 xml:space="preserve">   (dokumentacji)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sz w:val="19"/>
                <w:szCs w:val="19"/>
              </w:rPr>
              <w:t>4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Tahoma" w:hAnsi="Tahoma"/>
          <w:sz w:val="18"/>
          <w:szCs w:val="18"/>
        </w:rPr>
        <w:t>podpis wykonawcy:</w:t>
        <w:tab/>
        <w:t xml:space="preserve"> ___________________________________________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Arial"/>
      <w:b/>
      <w:bCs/>
      <w:sz w:val="36"/>
      <w:szCs w:val="36"/>
    </w:rPr>
  </w:style>
  <w:style w:type="paragraph" w:styleId="Nagwek3">
    <w:name w:val="Heading 3"/>
    <w:basedOn w:val="Nagwek1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character" w:styleId="Czeinternetowe">
    <w:name w:val="Hyperlink"/>
    <w:rPr>
      <w:color w:val="000080"/>
      <w:u w:val="single"/>
      <w:lang w:val="zxx" w:eastAsia="zxx" w:bidi="zxx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6z0">
    <w:name w:val="WW8Num6z0"/>
    <w:qFormat/>
    <w:rPr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9z2">
    <w:name w:val="WW8Num9z2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2">
    <w:name w:val="WW8Num10z2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Absatz-Standardschriftart">
    <w:name w:val="Absatz-Standardschriftart"/>
    <w:qFormat/>
    <w:rPr/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11">
    <w:name w:val="WW-Absatz-Standardschriftart1111"/>
    <w:qFormat/>
    <w:rPr/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FollowedHyperlink"/>
    <w:basedOn w:val="Domylnaczcionkaakapitu"/>
    <w:rPr>
      <w:color w:val="800080"/>
      <w:u w:val="single"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Tekstdokbold">
    <w:name w:val="tekst dok. bold"/>
    <w:qFormat/>
    <w:rPr>
      <w:b/>
    </w:rPr>
  </w:style>
  <w:style w:type="character" w:styleId="WW-Domylnaczcionkaakapitu">
    <w:name w:val="WW-Domyślna czcionka akapitu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Zawartoramki">
    <w:name w:val="Zawartość ramki"/>
    <w:basedOn w:val="Tretekstu"/>
    <w:qFormat/>
    <w:pPr/>
    <w:rPr/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true"/>
    </w:pPr>
    <w:rPr>
      <w:rFonts w:ascii="Arial" w:hAnsi="Arial" w:cs="Arial"/>
      <w:sz w:val="24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NormalnyWeb">
    <w:name w:val="Normalny (Web)"/>
    <w:basedOn w:val="Normal"/>
    <w:qFormat/>
    <w:pPr/>
    <w:rPr/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BodyText2">
    <w:name w:val="Body Text 2"/>
    <w:basedOn w:val="Normal"/>
    <w:qFormat/>
    <w:pPr>
      <w:overflowPunct w:val="true"/>
      <w:jc w:val="both"/>
    </w:pPr>
    <w:rPr>
      <w:color w:val="000000"/>
      <w:sz w:val="20"/>
      <w:szCs w:val="2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</TotalTime>
  <Application>LibreOffice/7.5.4.2$Windows_X86_64 LibreOffice_project/36ccfdc35048b057fd9854c757a8b67ec53977b6</Application>
  <AppVersion>15.0000</AppVersion>
  <Pages>1</Pages>
  <Words>90</Words>
  <Characters>1099</Characters>
  <CharactersWithSpaces>1290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/>
  <dcterms:modified xsi:type="dcterms:W3CDTF">2024-04-11T11:09:25Z</dcterms:modified>
  <cp:revision>43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