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spacing w:before="0" w:after="0"/>
        <w:jc w:val="right"/>
        <w:rPr>
          <w:rFonts w:ascii="Calibri" w:hAnsi="Calibri"/>
        </w:rPr>
      </w:pPr>
      <w:r>
        <w:rPr>
          <w:rFonts w:cs="" w:ascii="Calibri" w:hAnsi="Calibri" w:cstheme="minorHAnsi"/>
          <w:b/>
          <w:bCs/>
          <w:sz w:val="21"/>
          <w:szCs w:val="21"/>
        </w:rPr>
        <w:tab/>
        <w:tab/>
        <w:tab/>
        <w:tab/>
        <w:tab/>
        <w:tab/>
        <w:tab/>
        <w:tab/>
        <w:t>Załącznik nr 1 do SWZ</w:t>
      </w:r>
    </w:p>
    <w:p>
      <w:pPr>
        <w:pStyle w:val="Normal"/>
        <w:suppressAutoHyphens w:val="true"/>
        <w:bidi w:val="0"/>
        <w:spacing w:before="0" w:after="0"/>
        <w:jc w:val="right"/>
        <w:rPr/>
      </w:pPr>
      <w:r>
        <w:rPr>
          <w:rFonts w:cs="Tahoma" w:ascii="Calibri" w:hAnsi="Calibri"/>
          <w:b w:val="false"/>
          <w:bCs w:val="false"/>
          <w:sz w:val="19"/>
          <w:szCs w:val="19"/>
        </w:rPr>
        <w:tab/>
        <w:tab/>
        <w:tab/>
        <w:tab/>
        <w:tab/>
        <w:tab/>
        <w:tab/>
        <w:tab/>
        <w:tab/>
        <w:tab/>
        <w:t xml:space="preserve"> wzór formularza ofertowego</w:t>
      </w:r>
    </w:p>
    <w:p>
      <w:pPr>
        <w:pStyle w:val="Normal"/>
        <w:suppressAutoHyphens w:val="true"/>
        <w:bidi w:val="0"/>
        <w:jc w:val="left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9750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57" w:after="0"/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cs="Arial Black" w:ascii="Arial Black" w:hAnsi="Arial Black"/>
                <w:b/>
                <w:bCs/>
                <w:sz w:val="24"/>
                <w:szCs w:val="24"/>
              </w:rPr>
              <w:t>O F E R T A</w:t>
            </w:r>
          </w:p>
          <w:p>
            <w:pPr>
              <w:pStyle w:val="Normal"/>
              <w:widowControl w:val="false"/>
              <w:bidi w:val="0"/>
              <w:spacing w:before="0" w:after="0"/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cs="Arial Black" w:ascii="Arial Black" w:hAnsi="Arial Black"/>
                <w:b/>
                <w:bCs/>
                <w:sz w:val="24"/>
                <w:szCs w:val="24"/>
              </w:rPr>
              <w:t xml:space="preserve">w postępowaniu nr </w:t>
            </w:r>
            <w:r>
              <w:rPr>
                <w:rFonts w:eastAsia="NSimSun" w:cs="Arial Black" w:ascii="Arial Black" w:hAnsi="Arial Black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105</w:t>
            </w:r>
            <w:r>
              <w:rPr>
                <w:rFonts w:cs="Arial Black" w:ascii="Arial Black" w:hAnsi="Arial Black"/>
                <w:b/>
                <w:bCs/>
                <w:sz w:val="24"/>
                <w:szCs w:val="24"/>
              </w:rPr>
              <w:t>/ NA/ 202</w:t>
            </w:r>
            <w:r>
              <w:rPr>
                <w:rFonts w:eastAsia="NSimSun" w:cs="Arial Black" w:ascii="Arial Black" w:hAnsi="Arial Black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3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6249" w:leader="none"/>
              </w:tabs>
              <w:bidi w:val="0"/>
              <w:spacing w:lineRule="auto" w:line="240" w:before="113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Calibri" w:ascii="Calibri" w:hAnsi="Calibri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spacing w:val="0"/>
                <w:kern w:val="2"/>
                <w:sz w:val="26"/>
                <w:szCs w:val="26"/>
                <w:highlight w:val="white"/>
                <w:u w:val="none"/>
                <w:shd w:fill="FFFFFF" w:val="clear"/>
                <w:lang w:val="pl-PL" w:eastAsia="pl-PL" w:bidi="ar-SA"/>
              </w:rPr>
              <w:t>Wykonywanie w 2024 roku  świadectw charakterystyki energetycznej                               dla lokali mieszkalnych i lokali  niemieszkalnych zarządzanych przez  Administrację Domów Miejskich   „ADM”  Sp. z o.o.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6249" w:leader="none"/>
              </w:tabs>
              <w:bidi w:val="0"/>
              <w:spacing w:lineRule="auto" w:line="240" w:before="113" w:after="0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Calibri"/>
                <w:b/>
                <w:bCs/>
                <w:i w:val="false"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spacing w:val="0"/>
                <w:kern w:val="2"/>
                <w:sz w:val="28"/>
                <w:szCs w:val="28"/>
                <w:highlight w:val="white"/>
                <w:u w:val="none"/>
                <w:shd w:fill="FFFFFF" w:val="clear"/>
                <w:lang w:val="pl-PL" w:eastAsia="pl-PL" w:bidi="ar-SA"/>
              </w:rPr>
            </w:pPr>
            <w:r>
              <w:rPr>
                <w:rFonts w:eastAsia="Lucida Sans Unicode" w:cs="Calibri" w:ascii="Calibri" w:hAnsi="Calibri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spacing w:val="0"/>
                <w:kern w:val="2"/>
                <w:sz w:val="28"/>
                <w:szCs w:val="28"/>
                <w:highlight w:val="white"/>
                <w:u w:val="none"/>
                <w:shd w:fill="FFFFFF" w:val="clear"/>
                <w:lang w:val="pl-PL" w:eastAsia="pl-PL" w:bidi="ar-SA"/>
              </w:rPr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70" w:after="0"/>
        <w:rPr>
          <w:rFonts w:ascii="Tahoma" w:hAnsi="Tahoma" w:cs="Tahoma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 w:val="false"/>
          <w:bCs w:val="false"/>
          <w:color w:val="0000CD"/>
          <w:sz w:val="22"/>
          <w:szCs w:val="22"/>
          <w:u w:val="none"/>
          <w:shd w:fill="FFFFFF" w:val="clear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FFFFFF" w:val="clear"/>
          <w:lang w:val="pl-PL" w:eastAsia="zh-CN" w:bidi="ar-SA"/>
        </w:rPr>
      </w:r>
    </w:p>
    <w:p>
      <w:pPr>
        <w:pStyle w:val="Normal"/>
        <w:spacing w:lineRule="auto" w:line="240" w:before="57" w:after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u w:val="none"/>
          <w:shd w:fill="FFFFFF" w:val="clear"/>
          <w:lang w:val="pl-PL" w:eastAsia="pl-PL" w:bidi="zxx"/>
        </w:rPr>
        <w:t>1. Niniejszym oferuję wykonanie przedmiotu zamówienia, zgodnie z warunkami określonymi w SWZ :</w:t>
      </w:r>
    </w:p>
    <w:p>
      <w:pPr>
        <w:pStyle w:val="Normal"/>
        <w:spacing w:lineRule="auto" w:line="240" w:before="57" w:after="0"/>
        <w:jc w:val="center"/>
        <w:rPr>
          <w:rStyle w:val="Domylnaczcionkaakapitu"/>
          <w:rFonts w:ascii="Calibri" w:hAnsi="Calibri" w:eastAsia="Arial Black" w:cs="Calibri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u w:val="none"/>
          <w:shd w:fill="FFFFFF" w:val="clear"/>
          <w:lang w:val="pl-PL" w:eastAsia="pl-PL" w:bidi="zxx"/>
        </w:rPr>
      </w:pPr>
      <w:r>
        <w:rPr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u w:val="none"/>
          <w:shd w:fill="FFFFFF" w:val="clear"/>
          <w:lang w:val="pl-PL" w:eastAsia="pl-PL" w:bidi="zxx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02"/>
        <w:gridCol w:w="3571"/>
        <w:gridCol w:w="1863"/>
        <w:gridCol w:w="1754"/>
        <w:gridCol w:w="1948"/>
      </w:tblGrid>
      <w:tr>
        <w:trPr/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l. p.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Przedmiot opracowania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Cena jednostkowa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brutto                               </w:t>
            </w: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za świadectwo</w:t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Szacunkowa ilość świadectw w całym okresie umowy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Łączna cena 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brutto 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kol. 3 x kol. 4</w:t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3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3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Wykonanie świadectwa charakterystyki energetycznej dla lokalu</w:t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mieszkalnego </w:t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280</w:t>
            </w:r>
            <w:r>
              <w:rPr>
                <w:rFonts w:ascii="Calibri" w:hAnsi="Calibri"/>
                <w:sz w:val="21"/>
                <w:szCs w:val="21"/>
              </w:rPr>
              <w:t xml:space="preserve"> sztuk 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3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Wykonanie świadectwa charakterystyki </w:t>
            </w: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 xml:space="preserve">energetycznej dla lokalu </w:t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niemieszkalnego</w:t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80</w:t>
            </w:r>
            <w:r>
              <w:rPr>
                <w:rFonts w:ascii="Calibri" w:hAnsi="Calibri"/>
                <w:sz w:val="21"/>
                <w:szCs w:val="21"/>
              </w:rPr>
              <w:t xml:space="preserve"> sztuk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769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OGÓŁEM  CENA  BRUTTO  OFERTY</w:t>
            </w:r>
          </w:p>
          <w:p>
            <w:pPr>
              <w:pStyle w:val="Zawartotabeli"/>
              <w:widowControl w:val="false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57" w:after="0"/>
        <w:jc w:val="left"/>
        <w:rPr>
          <w:rFonts w:ascii="Calibri" w:hAnsi="Calibri" w:cs="Calibri"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1) 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SWZ do złożenia oferty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2)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 jestem związany niniejszą ofertą przez okres </w:t>
      </w:r>
      <w:r>
        <w:rPr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cena jednostkowa ma charakter stały (niezmienny) w całym okresie obowiązywania umowy i nie podlega waloryzacji.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dysponuję niezbędną wiedzą i doświadczeniem oraz potencjałem kadrowym niezbędnym do wykonania zamówienia, zgodnie z obowiązującymi przepisami prawa, w szczególności ustawy z dnia 29 sierpnia 2014r. o charakterystyce energetycznej budynków.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 w:cs="Calibri"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  <w:t xml:space="preserve">* wpisać  TAK /NIE :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              o 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-7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tel.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381</TotalTime>
  <Application>LibreOffice/7.5.4.2$Windows_X86_64 LibreOffice_project/36ccfdc35048b057fd9854c757a8b67ec53977b6</Application>
  <AppVersion>15.0000</AppVersion>
  <Pages>2</Pages>
  <Words>405</Words>
  <Characters>4054</Characters>
  <CharactersWithSpaces>4665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2022-02-08T07:35:57Z</cp:lastPrinted>
  <dcterms:modified xsi:type="dcterms:W3CDTF">2023-12-06T10:25:57Z</dcterms:modified>
  <cp:revision>88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