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ind w:left="0" w:right="0" w:hanging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 xml:space="preserve"> </w:t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17/NA/2023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false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Usługa bieżącej konserwacji i obsługi węzłów cieplnych oraz kotłowni gazowych                  usytuowanych w budynkach zarządzanych przez Spółkę  „ADM”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imes New Roman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Times New Roman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           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1) zadania nr 1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1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013"/>
        <w:gridCol w:w="1120"/>
        <w:gridCol w:w="1763"/>
        <w:gridCol w:w="3529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BRUTTO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brutto)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       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2) zadania nr 2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2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013"/>
        <w:gridCol w:w="1120"/>
        <w:gridCol w:w="1763"/>
        <w:gridCol w:w="3529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BRUTTO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brutto)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       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3) zadania nr 3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3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038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3019"/>
        <w:gridCol w:w="1124"/>
        <w:gridCol w:w="1850"/>
        <w:gridCol w:w="3601"/>
      </w:tblGrid>
      <w:tr>
        <w:trPr>
          <w:trHeight w:val="315" w:hRule="atLeast"/>
          <w:cantSplit w:val="true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BRUTTO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brutto)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        jednego węzła cieplnego/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kotłowni gazowej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Ilość węzłów /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kotłowni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11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Style w:val="Mocnewyrnione"/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4) zadania nr 4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4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038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3019"/>
        <w:gridCol w:w="1124"/>
        <w:gridCol w:w="1875"/>
        <w:gridCol w:w="3576"/>
      </w:tblGrid>
      <w:tr>
        <w:trPr>
          <w:trHeight w:val="315" w:hRule="atLeast"/>
          <w:cantSplit w:val="true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BRUTTO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brutto)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za obsługę i konserwację         jednego węzła cieplnego/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kotłowni gazowej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Ilość węzłów/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kotłowni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Style w:val="Mocnewyrnione"/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 jestem związany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wzór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umowy -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>i w przypadku wyboru mojej oferty zobowiązuję  się do zawarcia umowy na warunkach, w miejscu i terminie określonym przez zamawiającego, dostarczenia wszystkich wymaganych dokumentów i oświadczeń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a cena jednostkowa ma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ryczałtowy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warunki udziału w niniejszy postępowaniu, dysponuję osobami zdolnymi do realizacji zamówienia posiadającymi wymagane kwalifikacje i doświadczenie zawodowe oraz nie podlegam wykluczeniu z 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którego zadania będzie dotyczyć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</w:t>
        <w:br/>
        <w:t>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LibreOffice/7.4.0.3$Windows_X86_64 LibreOffice_project/f85e47c08ddd19c015c0114a68350214f7066f5a</Application>
  <AppVersion>15.0000</AppVersion>
  <Pages>4</Pages>
  <Words>642</Words>
  <Characters>5209</Characters>
  <CharactersWithSpaces>6042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2022-03-31T11:49:38Z</cp:lastPrinted>
  <dcterms:modified xsi:type="dcterms:W3CDTF">2023-04-12T11:12:54Z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