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</w:r>
      <w:r>
        <w:rPr>
          <w:rStyle w:val="Domylnaczcionkaakapitu"/>
          <w:rFonts w:cs="Tahoma" w:ascii="Tahoma" w:hAnsi="Tahoma"/>
          <w:b/>
          <w:bCs/>
          <w:sz w:val="19"/>
          <w:szCs w:val="19"/>
        </w:rPr>
        <w:t xml:space="preserve">             Załącznik nr </w:t>
      </w:r>
      <w:r>
        <w:rPr>
          <w:rStyle w:val="Domylnaczcionkaakapitu"/>
          <w:rFonts w:eastAsia="NSimSun" w:cs="Tahoma" w:ascii="Tahoma" w:hAnsi="Tahoma"/>
          <w:b/>
          <w:bCs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/>
          <w:bCs/>
          <w:sz w:val="19"/>
          <w:szCs w:val="19"/>
        </w:rPr>
        <w:t xml:space="preserve"> do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olor w:val="000000"/>
          <w:kern w:val="2"/>
          <w:sz w:val="18"/>
          <w:szCs w:val="18"/>
          <w:highlight w:val="white"/>
          <w:u w:val="none"/>
          <w:lang w:val="pl-PL" w:eastAsia="pl-PL" w:bidi="ar-SA"/>
        </w:rPr>
        <w:t xml:space="preserve"> SWZ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cs="Tahoma"/>
          <w:b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18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Opracowanie dokumentacji projektowych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dla budynków zarządzanych  przez „ADM”                Sp. z o.o.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imes New Roman" w:cs="Tahoma" w:ascii="Tahoma" w:hAnsi="Tahoma"/>
          <w:b/>
          <w:bCs/>
          <w:i w:val="false"/>
          <w:iCs w:val="false"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w Bydgoszczy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>
          <w:rFonts w:ascii="Tahoma" w:hAnsi="Tahoma" w:eastAsia="Times New Roman" w:cs="Tahoma"/>
          <w:b/>
          <w:b/>
          <w:bCs/>
          <w:i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Times New Roman" w:cs="Tahoma" w:ascii="Tahoma" w:hAnsi="Tahoma"/>
          <w:b/>
          <w:bCs/>
          <w:i w:val="false"/>
          <w:iCs w:val="false"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USŁUG   </w:t>
            </w:r>
            <w:r>
              <w:rPr>
                <w:rStyle w:val="Domylnaczcionkaakapitu"/>
                <w:rFonts w:eastAsia="TimesNewRomanPSMT;Times New Roman" w:cs="Calibri" w:ascii="Arial Black" w:hAnsi="Arial Black"/>
                <w:b/>
                <w:bCs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hi-IN"/>
              </w:rPr>
              <w:t>(</w:t>
            </w:r>
            <w:r>
              <w:rPr>
                <w:rStyle w:val="Domylnaczcionkaakapitu"/>
                <w:rFonts w:eastAsia="TimesNewRomanPSMT;Times New Roman" w:cs="Calibri" w:ascii="Arial Black" w:hAnsi="Arial Black"/>
                <w:b/>
                <w:bCs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/>
              </w:rPr>
              <w:t>wykonanych projektów)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352" w:type="dxa"/>
        <w:jc w:val="left"/>
        <w:tblInd w:w="-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2837"/>
        <w:gridCol w:w="4450"/>
        <w:gridCol w:w="2502"/>
      </w:tblGrid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wykonanej dokumentacji projektowej, adres nieruchomości itp.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both"/>
        <w:rPr>
          <w:shd w:fill="ADFF2F" w:val="clear"/>
        </w:rPr>
      </w:pPr>
      <w:r>
        <w:rPr>
          <w:rFonts w:ascii="Calibri" w:hAnsi="Calibri"/>
          <w:b/>
          <w:bCs/>
          <w:sz w:val="18"/>
          <w:szCs w:val="18"/>
          <w:shd w:fill="auto" w:val="clear"/>
        </w:rPr>
        <w:t>UWAGA: do wykazu należy załączyć dokumenty np. referencje – potwierdzające należyte wykonanie wskazanych dokumentacji. Protokół „przekazania” wykonanej dokumentacji do odbioru końcowego – nie jest dokumentem potwierdzającym jej należyte wykonanie i odbiór przez zamawiającego.</w:t>
      </w:r>
      <w:r>
        <w:rPr>
          <w:b/>
          <w:bCs/>
          <w:shd w:fill="auto" w:val="clear"/>
        </w:rPr>
        <w:t xml:space="preserve">  </w:t>
      </w:r>
      <w:r>
        <w:rPr>
          <w:shd w:fill="ADFF2F" w:val="clear"/>
        </w:rPr>
        <w:t xml:space="preserve">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  <w:shd w:fill="ADFF2F" w:val="clear"/>
        </w:rPr>
      </w:pPr>
      <w:r>
        <w:rPr>
          <w:rFonts w:cs="Tahoma" w:ascii="Tahoma" w:hAnsi="Tahoma"/>
          <w:sz w:val="18"/>
          <w:szCs w:val="18"/>
          <w:shd w:fill="ADFF2F" w:val="clear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ab/>
        <w:tab/>
        <w:tab/>
        <w:tab/>
        <w:t>Data i 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LibreOffice/7.1.6.2$Windows_X86_64 LibreOffice_project/0e133318fcee89abacd6a7d077e292f1145735c3</Application>
  <AppVersion>15.0000</AppVersion>
  <Pages>1</Pages>
  <Words>118</Words>
  <Characters>1308</Characters>
  <CharactersWithSpaces>1552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2022-03-31T11:52:46Z</cp:lastPrinted>
  <dcterms:modified xsi:type="dcterms:W3CDTF">2022-03-31T11:52:57Z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