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8"/>
          <w:szCs w:val="18"/>
        </w:rPr>
        <w:t>Dotyczy postępowania nr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  <w:r>
        <w:rPr>
          <w:rFonts w:cs="Tahoma" w:ascii="Tahoma" w:hAnsi="Tahoma"/>
          <w:b/>
          <w:bCs/>
          <w:sz w:val="20"/>
          <w:szCs w:val="20"/>
        </w:rPr>
        <w:t>6</w:t>
      </w:r>
      <w:r>
        <w:rPr>
          <w:rFonts w:eastAsia="NSimSun" w:cs="Tahoma" w:ascii="Tahoma" w:hAnsi="Tahoma"/>
          <w:b/>
          <w:bCs/>
          <w:color w:val="auto"/>
          <w:kern w:val="2"/>
          <w:sz w:val="20"/>
          <w:szCs w:val="20"/>
          <w:lang w:val="pl-PL" w:eastAsia="zh-CN" w:bidi="hi-IN"/>
        </w:rPr>
        <w:t>8</w:t>
      </w:r>
      <w:r>
        <w:rPr>
          <w:rFonts w:cs="Tahoma" w:ascii="Tahoma" w:hAnsi="Tahoma"/>
          <w:b/>
          <w:bCs/>
          <w:sz w:val="20"/>
          <w:szCs w:val="20"/>
        </w:rPr>
        <w:t>/NM/2021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Lucida Sans Unicode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Roboty budowlane dotyczące elewacji (ściany frontowej i szczytowej) wraz z wymianą i renowacją stolarki okiennej oraz drzwiowej na budynku przy ul. Dworcowej 30 w Bydgoszczy.</w:t>
      </w:r>
    </w:p>
    <w:p>
      <w:pPr>
        <w:pStyle w:val="Normal"/>
        <w:spacing w:before="57" w:after="0"/>
        <w:ind w:left="0" w:right="0" w:hanging="0"/>
        <w:jc w:val="center"/>
        <w:rPr>
          <w:rStyle w:val="Domylnaczcionkaakapitu"/>
          <w:sz w:val="24"/>
          <w:szCs w:val="24"/>
        </w:rPr>
      </w:pPr>
      <w:r>
        <w:rPr>
          <w:sz w:val="24"/>
          <w:szCs w:val="24"/>
        </w:rPr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zaproszeniu do złożenia oferty z dni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 xml:space="preserve">a </w:t>
      </w:r>
      <w:r>
        <w:rPr>
          <w:rFonts w:eastAsia="NSimSun" w:cs="Tahoma" w:ascii="Tahoma" w:hAnsi="Tahoma"/>
          <w:b w:val="false"/>
          <w:bCs w:val="false"/>
          <w:color w:val="0000CD"/>
          <w:kern w:val="2"/>
          <w:sz w:val="22"/>
          <w:szCs w:val="22"/>
          <w:u w:val="none"/>
          <w:lang w:val="pl-PL" w:eastAsia="zh-CN" w:bidi="ar-SA"/>
        </w:rPr>
        <w:t>06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.0</w:t>
      </w:r>
      <w:r>
        <w:rPr>
          <w:rFonts w:eastAsia="NSimSun" w:cs="Tahoma" w:ascii="Tahoma" w:hAnsi="Tahoma"/>
          <w:b w:val="false"/>
          <w:bCs w:val="false"/>
          <w:color w:val="0000CD"/>
          <w:kern w:val="2"/>
          <w:sz w:val="22"/>
          <w:szCs w:val="22"/>
          <w:u w:val="none"/>
          <w:lang w:val="pl-PL" w:eastAsia="zh-CN" w:bidi="ar-SA"/>
        </w:rPr>
        <w:t>9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lang w:val="pl-PL" w:eastAsia="zh-CN" w:bidi="ar-SA"/>
        </w:rPr>
        <w:t>.2021r.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 xml:space="preserve"> oraz wzorze umowy: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34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>
          <w:rStyle w:val="Mocnewyrnione"/>
          <w:rFonts w:ascii="Tahoma" w:hAnsi="Tahoma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z dnia 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06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.0</w:t>
      </w:r>
      <w:r>
        <w:rPr>
          <w:rStyle w:val="Mocnewyrnione"/>
          <w:rFonts w:eastAsia="NSimSu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9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.2021r.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</w:t>
        <w:br/>
        <w:t xml:space="preserve">w miejscu i terminie określonym przez zamawiającego, dostarczenia wszystkich wymaganych dokumentów </w:t>
        <w:br/>
        <w:t xml:space="preserve">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 xml:space="preserve">oferowana cena obejmuje wszystkie koszty związane z realizacją zamówienia, ma charakter stały (niezmienny) </w:t>
        <w:br/>
        <w:t>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nie podlegam wykluczeniu z niniejszego postępowania z powodu okoliczności wskazanych w rozdziale V zaproszenia do złożenia oferty.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 xml:space="preserve">     </w:t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115</TotalTime>
  <Application>LibreOffice/6.3.6.2$Windows_X86_64 LibreOffice_project/2196df99b074d8a661f4036fca8fa0cbfa33a497</Application>
  <Pages>2</Pages>
  <Words>372</Words>
  <Characters>4301</Characters>
  <CharactersWithSpaces>4829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2021-09-06T10:53:54Z</cp:lastPrinted>
  <dcterms:modified xsi:type="dcterms:W3CDTF">2021-09-06T11:38:58Z</dcterms:modified>
  <cp:revision>37</cp:revision>
  <dc:subject/>
  <dc:title/>
</cp:coreProperties>
</file>