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>p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ostępowanie 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>50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19197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19197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Montaż systemu videomonitoringu w budynku mieszkalnym przy                                              ul. Techników 2 w Bydgoszczy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caps w:val="false"/>
          <w:smallCaps w:val="false"/>
          <w:strike w:val="false"/>
          <w:dstrike w:val="false"/>
          <w:color w:val="002060"/>
          <w:sz w:val="24"/>
          <w:szCs w:val="24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w postępowaniu nr 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50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/NM/2021,  we wzorze umowy oraz zgodnie z obowiązującymi w tym zakresie przepisami prawa,  za kwotę brutto:</w:t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ab/>
        <w:t xml:space="preserve">1.  Cena brutto oferty:   _____________________________________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w postępowaniu o numerze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/NM/2021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w postępowaniu nr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50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singl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singl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LibreOffice/6.3.6.2$Windows_X86_64 LibreOffice_project/2196df99b074d8a661f4036fca8fa0cbfa33a497</Application>
  <Pages>2</Pages>
  <Words>396</Words>
  <Characters>4715</Characters>
  <CharactersWithSpaces>5295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2021-05-20T10:13:56Z</cp:lastPrinted>
  <dcterms:modified xsi:type="dcterms:W3CDTF">2021-08-10T10:23:33Z</dcterms:modified>
  <cp:revision>33</cp:revision>
  <dc:subject/>
  <dc:title/>
</cp:coreProperties>
</file>