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pl-PL" w:bidi="ar-SA"/>
        </w:rPr>
        <w:t>dotyczy postępowania Nr 3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pl-PL" w:bidi="ar-SA"/>
        </w:rPr>
        <w:t>7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Arial Black" w:cs="Arial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zh-CN" w:bidi="ar-SA"/>
        </w:rPr>
        <w:t>Opracowanie ekspertyz mykologiczno-budowlanych dla budynków mieszkalnych przy ul. Lubelskiej 16 oraz Piotra Skargi 10 w Bydgoszczy, zarządzanych przez Administrację Domów Miejskich „ADM” Sp. z o.o.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color w:val="00008B"/>
          <w:sz w:val="21"/>
          <w:szCs w:val="21"/>
          <w:u w:val="none"/>
        </w:rPr>
      </w:pPr>
      <w:r>
        <w:rPr>
          <w:rFonts w:ascii="Tahoma" w:hAnsi="Tahoma"/>
          <w:color w:val="00008B"/>
          <w:sz w:val="21"/>
          <w:szCs w:val="21"/>
          <w:u w:val="none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WYKAZ  USŁUG – wykonanych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ekspertyz budowlanych budynków mieszkalnych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</w:t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- przedmiot i zakres ekspertyzy budowlanej, adres budynku mieszkalnego, którego dotyczyło opracowanie</w:t>
            </w:r>
            <w:r>
              <w:rPr>
                <w:rFonts w:cs="Tahoma"/>
                <w:b/>
                <w:bCs/>
                <w:sz w:val="19"/>
                <w:szCs w:val="19"/>
              </w:rPr>
              <w:t xml:space="preserve">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LibreOffice/6.3.6.2$Windows_X86_64 LibreOffice_project/2196df99b074d8a661f4036fca8fa0cbfa33a497</Application>
  <Pages>1</Pages>
  <Words>99</Words>
  <Characters>1162</Characters>
  <CharactersWithSpaces>1350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2021-06-04T11:23:21Z</dcterms:modified>
  <cp:revision>17</cp:revision>
  <dc:subject/>
  <dc:title/>
</cp:coreProperties>
</file>