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CFA" w:rsidRPr="001979D9" w:rsidRDefault="00941CFA" w:rsidP="00B54EA7">
      <w:pPr>
        <w:pStyle w:val="Spistreci1"/>
      </w:pPr>
    </w:p>
    <w:p w:rsidR="00941CFA" w:rsidRPr="00B54EA7" w:rsidRDefault="00941CFA" w:rsidP="00B54EA7">
      <w:pPr>
        <w:pStyle w:val="Spistreci1"/>
      </w:pPr>
      <w:r w:rsidRPr="00B54EA7">
        <w:t>Spis treści:</w:t>
      </w:r>
    </w:p>
    <w:p w:rsidR="00941CFA" w:rsidRPr="001979D9" w:rsidRDefault="00941CFA" w:rsidP="00B54EA7">
      <w:pPr>
        <w:pStyle w:val="Spistreci1"/>
      </w:pPr>
    </w:p>
    <w:p w:rsidR="00653EEF" w:rsidRDefault="00EA7862">
      <w:pPr>
        <w:pStyle w:val="Spistreci1"/>
        <w:rPr>
          <w:rFonts w:asciiTheme="minorHAnsi" w:eastAsiaTheme="minorEastAsia" w:hAnsiTheme="minorHAnsi" w:cstheme="minorBidi"/>
          <w:noProof/>
          <w:sz w:val="22"/>
          <w:szCs w:val="22"/>
          <w:lang w:eastAsia="pl-PL"/>
        </w:rPr>
      </w:pPr>
      <w:r w:rsidRPr="001979D9">
        <w:fldChar w:fldCharType="begin"/>
      </w:r>
      <w:r w:rsidR="00B95196" w:rsidRPr="001979D9">
        <w:instrText xml:space="preserve"> TOC \o "1-2" \h \z \u </w:instrText>
      </w:r>
      <w:r w:rsidRPr="001979D9">
        <w:fldChar w:fldCharType="separate"/>
      </w:r>
      <w:hyperlink w:anchor="_Toc476927066" w:history="1">
        <w:r w:rsidR="00653EEF" w:rsidRPr="00CF6EA6">
          <w:rPr>
            <w:rStyle w:val="Hipercze"/>
            <w:noProof/>
          </w:rPr>
          <w:t>1</w:t>
        </w:r>
        <w:r w:rsidR="00653EEF">
          <w:rPr>
            <w:rFonts w:asciiTheme="minorHAnsi" w:eastAsiaTheme="minorEastAsia" w:hAnsiTheme="minorHAnsi" w:cstheme="minorBidi"/>
            <w:noProof/>
            <w:sz w:val="22"/>
            <w:szCs w:val="22"/>
            <w:lang w:eastAsia="pl-PL"/>
          </w:rPr>
          <w:tab/>
        </w:r>
        <w:r w:rsidR="00653EEF" w:rsidRPr="00CF6EA6">
          <w:rPr>
            <w:rStyle w:val="Hipercze"/>
            <w:noProof/>
          </w:rPr>
          <w:t>INSTALACJA GAZU</w:t>
        </w:r>
        <w:r w:rsidR="00653EEF">
          <w:rPr>
            <w:noProof/>
            <w:webHidden/>
          </w:rPr>
          <w:tab/>
        </w:r>
        <w:r>
          <w:rPr>
            <w:noProof/>
            <w:webHidden/>
          </w:rPr>
          <w:fldChar w:fldCharType="begin"/>
        </w:r>
        <w:r w:rsidR="00653EEF">
          <w:rPr>
            <w:noProof/>
            <w:webHidden/>
          </w:rPr>
          <w:instrText xml:space="preserve"> PAGEREF _Toc476927066 \h </w:instrText>
        </w:r>
        <w:r>
          <w:rPr>
            <w:noProof/>
            <w:webHidden/>
          </w:rPr>
        </w:r>
        <w:r>
          <w:rPr>
            <w:noProof/>
            <w:webHidden/>
          </w:rPr>
          <w:fldChar w:fldCharType="separate"/>
        </w:r>
        <w:r w:rsidR="00737162">
          <w:rPr>
            <w:noProof/>
            <w:webHidden/>
          </w:rPr>
          <w:t>3</w:t>
        </w:r>
        <w:r>
          <w:rPr>
            <w:noProof/>
            <w:webHidden/>
          </w:rPr>
          <w:fldChar w:fldCharType="end"/>
        </w:r>
      </w:hyperlink>
    </w:p>
    <w:p w:rsidR="00653EEF" w:rsidRDefault="00EA7862">
      <w:pPr>
        <w:pStyle w:val="Spistreci2"/>
        <w:rPr>
          <w:rFonts w:asciiTheme="minorHAnsi" w:eastAsiaTheme="minorEastAsia" w:hAnsiTheme="minorHAnsi"/>
          <w:noProof/>
          <w:sz w:val="22"/>
          <w:lang w:eastAsia="pl-PL"/>
        </w:rPr>
      </w:pPr>
      <w:hyperlink w:anchor="_Toc476927067" w:history="1">
        <w:r w:rsidR="00653EEF" w:rsidRPr="00CF6EA6">
          <w:rPr>
            <w:rStyle w:val="Hipercze"/>
            <w:rFonts w:ascii="Times New Roman" w:hAnsi="Times New Roman" w:cs="Times New Roman"/>
            <w:noProof/>
          </w:rPr>
          <w:t>1.1</w:t>
        </w:r>
        <w:r w:rsidR="00653EEF">
          <w:rPr>
            <w:rFonts w:asciiTheme="minorHAnsi" w:eastAsiaTheme="minorEastAsia" w:hAnsiTheme="minorHAnsi"/>
            <w:noProof/>
            <w:sz w:val="22"/>
            <w:lang w:eastAsia="pl-PL"/>
          </w:rPr>
          <w:tab/>
        </w:r>
        <w:r w:rsidR="00653EEF" w:rsidRPr="00CF6EA6">
          <w:rPr>
            <w:rStyle w:val="Hipercze"/>
            <w:rFonts w:ascii="Times New Roman" w:hAnsi="Times New Roman" w:cs="Times New Roman"/>
            <w:noProof/>
          </w:rPr>
          <w:t>Podstawa opracowania</w:t>
        </w:r>
        <w:r w:rsidR="00653EEF">
          <w:rPr>
            <w:noProof/>
            <w:webHidden/>
          </w:rPr>
          <w:tab/>
        </w:r>
        <w:r>
          <w:rPr>
            <w:noProof/>
            <w:webHidden/>
          </w:rPr>
          <w:fldChar w:fldCharType="begin"/>
        </w:r>
        <w:r w:rsidR="00653EEF">
          <w:rPr>
            <w:noProof/>
            <w:webHidden/>
          </w:rPr>
          <w:instrText xml:space="preserve"> PAGEREF _Toc476927067 \h </w:instrText>
        </w:r>
        <w:r>
          <w:rPr>
            <w:noProof/>
            <w:webHidden/>
          </w:rPr>
        </w:r>
        <w:r>
          <w:rPr>
            <w:noProof/>
            <w:webHidden/>
          </w:rPr>
          <w:fldChar w:fldCharType="separate"/>
        </w:r>
        <w:r w:rsidR="00737162">
          <w:rPr>
            <w:noProof/>
            <w:webHidden/>
          </w:rPr>
          <w:t>3</w:t>
        </w:r>
        <w:r>
          <w:rPr>
            <w:noProof/>
            <w:webHidden/>
          </w:rPr>
          <w:fldChar w:fldCharType="end"/>
        </w:r>
      </w:hyperlink>
    </w:p>
    <w:p w:rsidR="00653EEF" w:rsidRDefault="00EA7862">
      <w:pPr>
        <w:pStyle w:val="Spistreci2"/>
        <w:rPr>
          <w:rFonts w:asciiTheme="minorHAnsi" w:eastAsiaTheme="minorEastAsia" w:hAnsiTheme="minorHAnsi"/>
          <w:noProof/>
          <w:sz w:val="22"/>
          <w:lang w:eastAsia="pl-PL"/>
        </w:rPr>
      </w:pPr>
      <w:hyperlink w:anchor="_Toc476927068" w:history="1">
        <w:r w:rsidR="00653EEF" w:rsidRPr="00CF6EA6">
          <w:rPr>
            <w:rStyle w:val="Hipercze"/>
            <w:rFonts w:ascii="Times New Roman" w:hAnsi="Times New Roman" w:cs="Times New Roman"/>
            <w:noProof/>
          </w:rPr>
          <w:t>1.2</w:t>
        </w:r>
        <w:r w:rsidR="00653EEF">
          <w:rPr>
            <w:rFonts w:asciiTheme="minorHAnsi" w:eastAsiaTheme="minorEastAsia" w:hAnsiTheme="minorHAnsi"/>
            <w:noProof/>
            <w:sz w:val="22"/>
            <w:lang w:eastAsia="pl-PL"/>
          </w:rPr>
          <w:tab/>
        </w:r>
        <w:r w:rsidR="00653EEF" w:rsidRPr="00CF6EA6">
          <w:rPr>
            <w:rStyle w:val="Hipercze"/>
            <w:rFonts w:ascii="Times New Roman" w:hAnsi="Times New Roman" w:cs="Times New Roman"/>
            <w:noProof/>
          </w:rPr>
          <w:t>Charakterystyka techniczna obiektu</w:t>
        </w:r>
        <w:r w:rsidR="00653EEF">
          <w:rPr>
            <w:noProof/>
            <w:webHidden/>
          </w:rPr>
          <w:tab/>
        </w:r>
        <w:r>
          <w:rPr>
            <w:noProof/>
            <w:webHidden/>
          </w:rPr>
          <w:fldChar w:fldCharType="begin"/>
        </w:r>
        <w:r w:rsidR="00653EEF">
          <w:rPr>
            <w:noProof/>
            <w:webHidden/>
          </w:rPr>
          <w:instrText xml:space="preserve"> PAGEREF _Toc476927068 \h </w:instrText>
        </w:r>
        <w:r>
          <w:rPr>
            <w:noProof/>
            <w:webHidden/>
          </w:rPr>
        </w:r>
        <w:r>
          <w:rPr>
            <w:noProof/>
            <w:webHidden/>
          </w:rPr>
          <w:fldChar w:fldCharType="separate"/>
        </w:r>
        <w:r w:rsidR="00737162">
          <w:rPr>
            <w:noProof/>
            <w:webHidden/>
          </w:rPr>
          <w:t>3</w:t>
        </w:r>
        <w:r>
          <w:rPr>
            <w:noProof/>
            <w:webHidden/>
          </w:rPr>
          <w:fldChar w:fldCharType="end"/>
        </w:r>
      </w:hyperlink>
    </w:p>
    <w:p w:rsidR="00653EEF" w:rsidRDefault="00EA7862">
      <w:pPr>
        <w:pStyle w:val="Spistreci2"/>
        <w:rPr>
          <w:rFonts w:asciiTheme="minorHAnsi" w:eastAsiaTheme="minorEastAsia" w:hAnsiTheme="minorHAnsi"/>
          <w:noProof/>
          <w:sz w:val="22"/>
          <w:lang w:eastAsia="pl-PL"/>
        </w:rPr>
      </w:pPr>
      <w:hyperlink w:anchor="_Toc476927069" w:history="1">
        <w:r w:rsidR="00653EEF" w:rsidRPr="00CF6EA6">
          <w:rPr>
            <w:rStyle w:val="Hipercze"/>
            <w:rFonts w:ascii="Times New Roman" w:hAnsi="Times New Roman" w:cs="Times New Roman"/>
            <w:noProof/>
          </w:rPr>
          <w:t>1.3</w:t>
        </w:r>
        <w:r w:rsidR="00653EEF">
          <w:rPr>
            <w:rFonts w:asciiTheme="minorHAnsi" w:eastAsiaTheme="minorEastAsia" w:hAnsiTheme="minorHAnsi"/>
            <w:noProof/>
            <w:sz w:val="22"/>
            <w:lang w:eastAsia="pl-PL"/>
          </w:rPr>
          <w:tab/>
        </w:r>
        <w:r w:rsidR="00653EEF" w:rsidRPr="00CF6EA6">
          <w:rPr>
            <w:rStyle w:val="Hipercze"/>
            <w:rFonts w:ascii="Times New Roman" w:hAnsi="Times New Roman" w:cs="Times New Roman"/>
            <w:noProof/>
          </w:rPr>
          <w:t>Ocena przepustowości instalacji gazu w budynku</w:t>
        </w:r>
        <w:r w:rsidR="00653EEF">
          <w:rPr>
            <w:noProof/>
            <w:webHidden/>
          </w:rPr>
          <w:tab/>
        </w:r>
        <w:r>
          <w:rPr>
            <w:noProof/>
            <w:webHidden/>
          </w:rPr>
          <w:fldChar w:fldCharType="begin"/>
        </w:r>
        <w:r w:rsidR="00653EEF">
          <w:rPr>
            <w:noProof/>
            <w:webHidden/>
          </w:rPr>
          <w:instrText xml:space="preserve"> PAGEREF _Toc476927069 \h </w:instrText>
        </w:r>
        <w:r>
          <w:rPr>
            <w:noProof/>
            <w:webHidden/>
          </w:rPr>
        </w:r>
        <w:r>
          <w:rPr>
            <w:noProof/>
            <w:webHidden/>
          </w:rPr>
          <w:fldChar w:fldCharType="separate"/>
        </w:r>
        <w:r w:rsidR="00737162">
          <w:rPr>
            <w:noProof/>
            <w:webHidden/>
          </w:rPr>
          <w:t>3</w:t>
        </w:r>
        <w:r>
          <w:rPr>
            <w:noProof/>
            <w:webHidden/>
          </w:rPr>
          <w:fldChar w:fldCharType="end"/>
        </w:r>
      </w:hyperlink>
    </w:p>
    <w:p w:rsidR="00653EEF" w:rsidRDefault="00EA7862">
      <w:pPr>
        <w:pStyle w:val="Spistreci2"/>
        <w:rPr>
          <w:rFonts w:asciiTheme="minorHAnsi" w:eastAsiaTheme="minorEastAsia" w:hAnsiTheme="minorHAnsi"/>
          <w:noProof/>
          <w:sz w:val="22"/>
          <w:lang w:eastAsia="pl-PL"/>
        </w:rPr>
      </w:pPr>
      <w:hyperlink w:anchor="_Toc476927070" w:history="1">
        <w:r w:rsidR="00653EEF" w:rsidRPr="00CF6EA6">
          <w:rPr>
            <w:rStyle w:val="Hipercze"/>
            <w:rFonts w:ascii="Times New Roman" w:hAnsi="Times New Roman" w:cs="Times New Roman"/>
            <w:noProof/>
          </w:rPr>
          <w:t>1.4</w:t>
        </w:r>
        <w:r w:rsidR="00653EEF">
          <w:rPr>
            <w:rFonts w:asciiTheme="minorHAnsi" w:eastAsiaTheme="minorEastAsia" w:hAnsiTheme="minorHAnsi"/>
            <w:noProof/>
            <w:sz w:val="22"/>
            <w:lang w:eastAsia="pl-PL"/>
          </w:rPr>
          <w:tab/>
        </w:r>
        <w:r w:rsidR="00653EEF" w:rsidRPr="00CF6EA6">
          <w:rPr>
            <w:rStyle w:val="Hipercze"/>
            <w:rFonts w:ascii="Times New Roman" w:hAnsi="Times New Roman" w:cs="Times New Roman"/>
            <w:noProof/>
          </w:rPr>
          <w:t>Dobór i montaż gazomierza</w:t>
        </w:r>
        <w:r w:rsidR="00653EEF">
          <w:rPr>
            <w:noProof/>
            <w:webHidden/>
          </w:rPr>
          <w:tab/>
        </w:r>
        <w:r>
          <w:rPr>
            <w:noProof/>
            <w:webHidden/>
          </w:rPr>
          <w:fldChar w:fldCharType="begin"/>
        </w:r>
        <w:r w:rsidR="00653EEF">
          <w:rPr>
            <w:noProof/>
            <w:webHidden/>
          </w:rPr>
          <w:instrText xml:space="preserve"> PAGEREF _Toc476927070 \h </w:instrText>
        </w:r>
        <w:r>
          <w:rPr>
            <w:noProof/>
            <w:webHidden/>
          </w:rPr>
        </w:r>
        <w:r>
          <w:rPr>
            <w:noProof/>
            <w:webHidden/>
          </w:rPr>
          <w:fldChar w:fldCharType="separate"/>
        </w:r>
        <w:r w:rsidR="00737162">
          <w:rPr>
            <w:noProof/>
            <w:webHidden/>
          </w:rPr>
          <w:t>3</w:t>
        </w:r>
        <w:r>
          <w:rPr>
            <w:noProof/>
            <w:webHidden/>
          </w:rPr>
          <w:fldChar w:fldCharType="end"/>
        </w:r>
      </w:hyperlink>
    </w:p>
    <w:p w:rsidR="00653EEF" w:rsidRDefault="00EA7862">
      <w:pPr>
        <w:pStyle w:val="Spistreci2"/>
        <w:rPr>
          <w:rFonts w:asciiTheme="minorHAnsi" w:eastAsiaTheme="minorEastAsia" w:hAnsiTheme="minorHAnsi"/>
          <w:noProof/>
          <w:sz w:val="22"/>
          <w:lang w:eastAsia="pl-PL"/>
        </w:rPr>
      </w:pPr>
      <w:hyperlink w:anchor="_Toc476927071" w:history="1">
        <w:r w:rsidR="00653EEF" w:rsidRPr="00CF6EA6">
          <w:rPr>
            <w:rStyle w:val="Hipercze"/>
            <w:rFonts w:ascii="Times New Roman" w:hAnsi="Times New Roman" w:cs="Times New Roman"/>
            <w:noProof/>
          </w:rPr>
          <w:t>1.5</w:t>
        </w:r>
        <w:r w:rsidR="00653EEF">
          <w:rPr>
            <w:rFonts w:asciiTheme="minorHAnsi" w:eastAsiaTheme="minorEastAsia" w:hAnsiTheme="minorHAnsi"/>
            <w:noProof/>
            <w:sz w:val="22"/>
            <w:lang w:eastAsia="pl-PL"/>
          </w:rPr>
          <w:tab/>
        </w:r>
        <w:r w:rsidR="00653EEF" w:rsidRPr="00CF6EA6">
          <w:rPr>
            <w:rStyle w:val="Hipercze"/>
            <w:rFonts w:ascii="Times New Roman" w:hAnsi="Times New Roman" w:cs="Times New Roman"/>
            <w:noProof/>
          </w:rPr>
          <w:t>Urządzenia gazowe</w:t>
        </w:r>
        <w:r w:rsidR="00653EEF">
          <w:rPr>
            <w:noProof/>
            <w:webHidden/>
          </w:rPr>
          <w:tab/>
        </w:r>
        <w:r>
          <w:rPr>
            <w:noProof/>
            <w:webHidden/>
          </w:rPr>
          <w:fldChar w:fldCharType="begin"/>
        </w:r>
        <w:r w:rsidR="00653EEF">
          <w:rPr>
            <w:noProof/>
            <w:webHidden/>
          </w:rPr>
          <w:instrText xml:space="preserve"> PAGEREF _Toc476927071 \h </w:instrText>
        </w:r>
        <w:r>
          <w:rPr>
            <w:noProof/>
            <w:webHidden/>
          </w:rPr>
        </w:r>
        <w:r>
          <w:rPr>
            <w:noProof/>
            <w:webHidden/>
          </w:rPr>
          <w:fldChar w:fldCharType="separate"/>
        </w:r>
        <w:r w:rsidR="00737162">
          <w:rPr>
            <w:noProof/>
            <w:webHidden/>
          </w:rPr>
          <w:t>3</w:t>
        </w:r>
        <w:r>
          <w:rPr>
            <w:noProof/>
            <w:webHidden/>
          </w:rPr>
          <w:fldChar w:fldCharType="end"/>
        </w:r>
      </w:hyperlink>
    </w:p>
    <w:p w:rsidR="00653EEF" w:rsidRDefault="00EA7862">
      <w:pPr>
        <w:pStyle w:val="Spistreci2"/>
        <w:rPr>
          <w:rFonts w:asciiTheme="minorHAnsi" w:eastAsiaTheme="minorEastAsia" w:hAnsiTheme="minorHAnsi"/>
          <w:noProof/>
          <w:sz w:val="22"/>
          <w:lang w:eastAsia="pl-PL"/>
        </w:rPr>
      </w:pPr>
      <w:hyperlink w:anchor="_Toc476927072" w:history="1">
        <w:r w:rsidR="00653EEF" w:rsidRPr="00CF6EA6">
          <w:rPr>
            <w:rStyle w:val="Hipercze"/>
            <w:rFonts w:ascii="Times New Roman" w:hAnsi="Times New Roman" w:cs="Times New Roman"/>
            <w:noProof/>
          </w:rPr>
          <w:t>1.6</w:t>
        </w:r>
        <w:r w:rsidR="00653EEF">
          <w:rPr>
            <w:rFonts w:asciiTheme="minorHAnsi" w:eastAsiaTheme="minorEastAsia" w:hAnsiTheme="minorHAnsi"/>
            <w:noProof/>
            <w:sz w:val="22"/>
            <w:lang w:eastAsia="pl-PL"/>
          </w:rPr>
          <w:tab/>
        </w:r>
        <w:r w:rsidR="00653EEF" w:rsidRPr="00CF6EA6">
          <w:rPr>
            <w:rStyle w:val="Hipercze"/>
            <w:rFonts w:ascii="Times New Roman" w:hAnsi="Times New Roman" w:cs="Times New Roman"/>
            <w:noProof/>
          </w:rPr>
          <w:t>Montaż instalacji gazowej</w:t>
        </w:r>
        <w:r w:rsidR="00653EEF">
          <w:rPr>
            <w:noProof/>
            <w:webHidden/>
          </w:rPr>
          <w:tab/>
        </w:r>
        <w:r>
          <w:rPr>
            <w:noProof/>
            <w:webHidden/>
          </w:rPr>
          <w:fldChar w:fldCharType="begin"/>
        </w:r>
        <w:r w:rsidR="00653EEF">
          <w:rPr>
            <w:noProof/>
            <w:webHidden/>
          </w:rPr>
          <w:instrText xml:space="preserve"> PAGEREF _Toc476927072 \h </w:instrText>
        </w:r>
        <w:r>
          <w:rPr>
            <w:noProof/>
            <w:webHidden/>
          </w:rPr>
        </w:r>
        <w:r>
          <w:rPr>
            <w:noProof/>
            <w:webHidden/>
          </w:rPr>
          <w:fldChar w:fldCharType="separate"/>
        </w:r>
        <w:r w:rsidR="00737162">
          <w:rPr>
            <w:noProof/>
            <w:webHidden/>
          </w:rPr>
          <w:t>4</w:t>
        </w:r>
        <w:r>
          <w:rPr>
            <w:noProof/>
            <w:webHidden/>
          </w:rPr>
          <w:fldChar w:fldCharType="end"/>
        </w:r>
      </w:hyperlink>
    </w:p>
    <w:p w:rsidR="00653EEF" w:rsidRDefault="00EA7862">
      <w:pPr>
        <w:pStyle w:val="Spistreci2"/>
        <w:rPr>
          <w:rFonts w:asciiTheme="minorHAnsi" w:eastAsiaTheme="minorEastAsia" w:hAnsiTheme="minorHAnsi"/>
          <w:noProof/>
          <w:sz w:val="22"/>
          <w:lang w:eastAsia="pl-PL"/>
        </w:rPr>
      </w:pPr>
      <w:hyperlink w:anchor="_Toc476927073" w:history="1">
        <w:r w:rsidR="00653EEF" w:rsidRPr="00CF6EA6">
          <w:rPr>
            <w:rStyle w:val="Hipercze"/>
            <w:rFonts w:ascii="Times New Roman" w:hAnsi="Times New Roman" w:cs="Times New Roman"/>
            <w:noProof/>
          </w:rPr>
          <w:t>1.7</w:t>
        </w:r>
        <w:r w:rsidR="00653EEF">
          <w:rPr>
            <w:rFonts w:asciiTheme="minorHAnsi" w:eastAsiaTheme="minorEastAsia" w:hAnsiTheme="minorHAnsi"/>
            <w:noProof/>
            <w:sz w:val="22"/>
            <w:lang w:eastAsia="pl-PL"/>
          </w:rPr>
          <w:tab/>
        </w:r>
        <w:r w:rsidR="00653EEF" w:rsidRPr="00CF6EA6">
          <w:rPr>
            <w:rStyle w:val="Hipercze"/>
            <w:rFonts w:ascii="Times New Roman" w:hAnsi="Times New Roman" w:cs="Times New Roman"/>
            <w:noProof/>
          </w:rPr>
          <w:t>Wentylacja i odprowadzenie spalin</w:t>
        </w:r>
        <w:r w:rsidR="00653EEF">
          <w:rPr>
            <w:noProof/>
            <w:webHidden/>
          </w:rPr>
          <w:tab/>
        </w:r>
        <w:r>
          <w:rPr>
            <w:noProof/>
            <w:webHidden/>
          </w:rPr>
          <w:fldChar w:fldCharType="begin"/>
        </w:r>
        <w:r w:rsidR="00653EEF">
          <w:rPr>
            <w:noProof/>
            <w:webHidden/>
          </w:rPr>
          <w:instrText xml:space="preserve"> PAGEREF _Toc476927073 \h </w:instrText>
        </w:r>
        <w:r>
          <w:rPr>
            <w:noProof/>
            <w:webHidden/>
          </w:rPr>
        </w:r>
        <w:r>
          <w:rPr>
            <w:noProof/>
            <w:webHidden/>
          </w:rPr>
          <w:fldChar w:fldCharType="separate"/>
        </w:r>
        <w:r w:rsidR="00737162">
          <w:rPr>
            <w:noProof/>
            <w:webHidden/>
          </w:rPr>
          <w:t>4</w:t>
        </w:r>
        <w:r>
          <w:rPr>
            <w:noProof/>
            <w:webHidden/>
          </w:rPr>
          <w:fldChar w:fldCharType="end"/>
        </w:r>
      </w:hyperlink>
    </w:p>
    <w:p w:rsidR="00653EEF" w:rsidRDefault="00EA7862">
      <w:pPr>
        <w:pStyle w:val="Spistreci2"/>
        <w:rPr>
          <w:rFonts w:asciiTheme="minorHAnsi" w:eastAsiaTheme="minorEastAsia" w:hAnsiTheme="minorHAnsi"/>
          <w:noProof/>
          <w:sz w:val="22"/>
          <w:lang w:eastAsia="pl-PL"/>
        </w:rPr>
      </w:pPr>
      <w:hyperlink w:anchor="_Toc476927074" w:history="1">
        <w:r w:rsidR="00653EEF" w:rsidRPr="00CF6EA6">
          <w:rPr>
            <w:rStyle w:val="Hipercze"/>
            <w:rFonts w:ascii="Times New Roman" w:hAnsi="Times New Roman" w:cs="Times New Roman"/>
            <w:noProof/>
          </w:rPr>
          <w:t>1.8</w:t>
        </w:r>
        <w:r w:rsidR="00653EEF">
          <w:rPr>
            <w:rFonts w:asciiTheme="minorHAnsi" w:eastAsiaTheme="minorEastAsia" w:hAnsiTheme="minorHAnsi"/>
            <w:noProof/>
            <w:sz w:val="22"/>
            <w:lang w:eastAsia="pl-PL"/>
          </w:rPr>
          <w:tab/>
        </w:r>
        <w:r w:rsidR="00653EEF" w:rsidRPr="00CF6EA6">
          <w:rPr>
            <w:rStyle w:val="Hipercze"/>
            <w:rFonts w:ascii="Times New Roman" w:hAnsi="Times New Roman" w:cs="Times New Roman"/>
            <w:noProof/>
          </w:rPr>
          <w:t>Zestawienie podstawowych materiałów i urządzeń</w:t>
        </w:r>
        <w:r w:rsidR="00653EEF">
          <w:rPr>
            <w:noProof/>
            <w:webHidden/>
          </w:rPr>
          <w:tab/>
        </w:r>
        <w:r>
          <w:rPr>
            <w:noProof/>
            <w:webHidden/>
          </w:rPr>
          <w:fldChar w:fldCharType="begin"/>
        </w:r>
        <w:r w:rsidR="00653EEF">
          <w:rPr>
            <w:noProof/>
            <w:webHidden/>
          </w:rPr>
          <w:instrText xml:space="preserve"> PAGEREF _Toc476927074 \h </w:instrText>
        </w:r>
        <w:r>
          <w:rPr>
            <w:noProof/>
            <w:webHidden/>
          </w:rPr>
        </w:r>
        <w:r>
          <w:rPr>
            <w:noProof/>
            <w:webHidden/>
          </w:rPr>
          <w:fldChar w:fldCharType="separate"/>
        </w:r>
        <w:r w:rsidR="00737162">
          <w:rPr>
            <w:noProof/>
            <w:webHidden/>
          </w:rPr>
          <w:t>5</w:t>
        </w:r>
        <w:r>
          <w:rPr>
            <w:noProof/>
            <w:webHidden/>
          </w:rPr>
          <w:fldChar w:fldCharType="end"/>
        </w:r>
      </w:hyperlink>
    </w:p>
    <w:p w:rsidR="00653EEF" w:rsidRDefault="00EA7862">
      <w:pPr>
        <w:pStyle w:val="Spistreci1"/>
        <w:rPr>
          <w:rFonts w:asciiTheme="minorHAnsi" w:eastAsiaTheme="minorEastAsia" w:hAnsiTheme="minorHAnsi" w:cstheme="minorBidi"/>
          <w:noProof/>
          <w:sz w:val="22"/>
          <w:szCs w:val="22"/>
          <w:lang w:eastAsia="pl-PL"/>
        </w:rPr>
      </w:pPr>
      <w:hyperlink w:anchor="_Toc476927075" w:history="1">
        <w:r w:rsidR="00653EEF" w:rsidRPr="00CF6EA6">
          <w:rPr>
            <w:rStyle w:val="Hipercze"/>
            <w:noProof/>
          </w:rPr>
          <w:t>2</w:t>
        </w:r>
        <w:r w:rsidR="00653EEF">
          <w:rPr>
            <w:rFonts w:asciiTheme="minorHAnsi" w:eastAsiaTheme="minorEastAsia" w:hAnsiTheme="minorHAnsi" w:cstheme="minorBidi"/>
            <w:noProof/>
            <w:sz w:val="22"/>
            <w:szCs w:val="22"/>
            <w:lang w:eastAsia="pl-PL"/>
          </w:rPr>
          <w:tab/>
        </w:r>
        <w:r w:rsidR="00653EEF" w:rsidRPr="00CF6EA6">
          <w:rPr>
            <w:rStyle w:val="Hipercze"/>
            <w:noProof/>
          </w:rPr>
          <w:t>INSTALACJA C.O.</w:t>
        </w:r>
        <w:r w:rsidR="00653EEF">
          <w:rPr>
            <w:noProof/>
            <w:webHidden/>
          </w:rPr>
          <w:tab/>
        </w:r>
        <w:r>
          <w:rPr>
            <w:noProof/>
            <w:webHidden/>
          </w:rPr>
          <w:fldChar w:fldCharType="begin"/>
        </w:r>
        <w:r w:rsidR="00653EEF">
          <w:rPr>
            <w:noProof/>
            <w:webHidden/>
          </w:rPr>
          <w:instrText xml:space="preserve"> PAGEREF _Toc476927075 \h </w:instrText>
        </w:r>
        <w:r>
          <w:rPr>
            <w:noProof/>
            <w:webHidden/>
          </w:rPr>
        </w:r>
        <w:r>
          <w:rPr>
            <w:noProof/>
            <w:webHidden/>
          </w:rPr>
          <w:fldChar w:fldCharType="separate"/>
        </w:r>
        <w:r w:rsidR="00737162">
          <w:rPr>
            <w:noProof/>
            <w:webHidden/>
          </w:rPr>
          <w:t>5</w:t>
        </w:r>
        <w:r>
          <w:rPr>
            <w:noProof/>
            <w:webHidden/>
          </w:rPr>
          <w:fldChar w:fldCharType="end"/>
        </w:r>
      </w:hyperlink>
    </w:p>
    <w:p w:rsidR="00653EEF" w:rsidRDefault="00EA7862">
      <w:pPr>
        <w:pStyle w:val="Spistreci2"/>
        <w:rPr>
          <w:rFonts w:asciiTheme="minorHAnsi" w:eastAsiaTheme="minorEastAsia" w:hAnsiTheme="minorHAnsi"/>
          <w:noProof/>
          <w:sz w:val="22"/>
          <w:lang w:eastAsia="pl-PL"/>
        </w:rPr>
      </w:pPr>
      <w:hyperlink w:anchor="_Toc476927076" w:history="1">
        <w:r w:rsidR="00653EEF" w:rsidRPr="00CF6EA6">
          <w:rPr>
            <w:rStyle w:val="Hipercze"/>
            <w:rFonts w:ascii="Times New Roman" w:hAnsi="Times New Roman" w:cs="Times New Roman"/>
            <w:noProof/>
          </w:rPr>
          <w:t>2.1</w:t>
        </w:r>
        <w:r w:rsidR="00653EEF">
          <w:rPr>
            <w:rFonts w:asciiTheme="minorHAnsi" w:eastAsiaTheme="minorEastAsia" w:hAnsiTheme="minorHAnsi"/>
            <w:noProof/>
            <w:sz w:val="22"/>
            <w:lang w:eastAsia="pl-PL"/>
          </w:rPr>
          <w:tab/>
        </w:r>
        <w:r w:rsidR="00653EEF" w:rsidRPr="00CF6EA6">
          <w:rPr>
            <w:rStyle w:val="Hipercze"/>
            <w:rFonts w:ascii="Times New Roman" w:hAnsi="Times New Roman" w:cs="Times New Roman"/>
            <w:noProof/>
          </w:rPr>
          <w:t>Podstawa opracowania</w:t>
        </w:r>
        <w:r w:rsidR="00653EEF">
          <w:rPr>
            <w:noProof/>
            <w:webHidden/>
          </w:rPr>
          <w:tab/>
        </w:r>
        <w:r>
          <w:rPr>
            <w:noProof/>
            <w:webHidden/>
          </w:rPr>
          <w:fldChar w:fldCharType="begin"/>
        </w:r>
        <w:r w:rsidR="00653EEF">
          <w:rPr>
            <w:noProof/>
            <w:webHidden/>
          </w:rPr>
          <w:instrText xml:space="preserve"> PAGEREF _Toc476927076 \h </w:instrText>
        </w:r>
        <w:r>
          <w:rPr>
            <w:noProof/>
            <w:webHidden/>
          </w:rPr>
        </w:r>
        <w:r>
          <w:rPr>
            <w:noProof/>
            <w:webHidden/>
          </w:rPr>
          <w:fldChar w:fldCharType="separate"/>
        </w:r>
        <w:r w:rsidR="00737162">
          <w:rPr>
            <w:noProof/>
            <w:webHidden/>
          </w:rPr>
          <w:t>5</w:t>
        </w:r>
        <w:r>
          <w:rPr>
            <w:noProof/>
            <w:webHidden/>
          </w:rPr>
          <w:fldChar w:fldCharType="end"/>
        </w:r>
      </w:hyperlink>
    </w:p>
    <w:p w:rsidR="00653EEF" w:rsidRDefault="00EA7862">
      <w:pPr>
        <w:pStyle w:val="Spistreci2"/>
        <w:rPr>
          <w:rFonts w:asciiTheme="minorHAnsi" w:eastAsiaTheme="minorEastAsia" w:hAnsiTheme="minorHAnsi"/>
          <w:noProof/>
          <w:sz w:val="22"/>
          <w:lang w:eastAsia="pl-PL"/>
        </w:rPr>
      </w:pPr>
      <w:hyperlink w:anchor="_Toc476927077" w:history="1">
        <w:r w:rsidR="00653EEF" w:rsidRPr="00CF6EA6">
          <w:rPr>
            <w:rStyle w:val="Hipercze"/>
            <w:rFonts w:ascii="Times New Roman" w:hAnsi="Times New Roman" w:cs="Times New Roman"/>
            <w:noProof/>
          </w:rPr>
          <w:t>2.2</w:t>
        </w:r>
        <w:r w:rsidR="00653EEF">
          <w:rPr>
            <w:rFonts w:asciiTheme="minorHAnsi" w:eastAsiaTheme="minorEastAsia" w:hAnsiTheme="minorHAnsi"/>
            <w:noProof/>
            <w:sz w:val="22"/>
            <w:lang w:eastAsia="pl-PL"/>
          </w:rPr>
          <w:tab/>
        </w:r>
        <w:r w:rsidR="00653EEF" w:rsidRPr="00CF6EA6">
          <w:rPr>
            <w:rStyle w:val="Hipercze"/>
            <w:rFonts w:ascii="Times New Roman" w:hAnsi="Times New Roman" w:cs="Times New Roman"/>
            <w:noProof/>
          </w:rPr>
          <w:t>Źródło ciepła, bilans ciepła</w:t>
        </w:r>
        <w:r w:rsidR="00653EEF">
          <w:rPr>
            <w:noProof/>
            <w:webHidden/>
          </w:rPr>
          <w:tab/>
        </w:r>
        <w:r>
          <w:rPr>
            <w:noProof/>
            <w:webHidden/>
          </w:rPr>
          <w:fldChar w:fldCharType="begin"/>
        </w:r>
        <w:r w:rsidR="00653EEF">
          <w:rPr>
            <w:noProof/>
            <w:webHidden/>
          </w:rPr>
          <w:instrText xml:space="preserve"> PAGEREF _Toc476927077 \h </w:instrText>
        </w:r>
        <w:r>
          <w:rPr>
            <w:noProof/>
            <w:webHidden/>
          </w:rPr>
        </w:r>
        <w:r>
          <w:rPr>
            <w:noProof/>
            <w:webHidden/>
          </w:rPr>
          <w:fldChar w:fldCharType="separate"/>
        </w:r>
        <w:r w:rsidR="00737162">
          <w:rPr>
            <w:noProof/>
            <w:webHidden/>
          </w:rPr>
          <w:t>5</w:t>
        </w:r>
        <w:r>
          <w:rPr>
            <w:noProof/>
            <w:webHidden/>
          </w:rPr>
          <w:fldChar w:fldCharType="end"/>
        </w:r>
      </w:hyperlink>
    </w:p>
    <w:p w:rsidR="00653EEF" w:rsidRDefault="00EA7862">
      <w:pPr>
        <w:pStyle w:val="Spistreci2"/>
        <w:rPr>
          <w:rFonts w:asciiTheme="minorHAnsi" w:eastAsiaTheme="minorEastAsia" w:hAnsiTheme="minorHAnsi"/>
          <w:noProof/>
          <w:sz w:val="22"/>
          <w:lang w:eastAsia="pl-PL"/>
        </w:rPr>
      </w:pPr>
      <w:hyperlink w:anchor="_Toc476927078" w:history="1">
        <w:r w:rsidR="00653EEF" w:rsidRPr="00CF6EA6">
          <w:rPr>
            <w:rStyle w:val="Hipercze"/>
            <w:rFonts w:ascii="Times New Roman" w:hAnsi="Times New Roman" w:cs="Times New Roman"/>
            <w:noProof/>
          </w:rPr>
          <w:t>2.3</w:t>
        </w:r>
        <w:r w:rsidR="00653EEF">
          <w:rPr>
            <w:rFonts w:asciiTheme="minorHAnsi" w:eastAsiaTheme="minorEastAsia" w:hAnsiTheme="minorHAnsi"/>
            <w:noProof/>
            <w:sz w:val="22"/>
            <w:lang w:eastAsia="pl-PL"/>
          </w:rPr>
          <w:tab/>
        </w:r>
        <w:r w:rsidR="00653EEF" w:rsidRPr="00CF6EA6">
          <w:rPr>
            <w:rStyle w:val="Hipercze"/>
            <w:rFonts w:ascii="Times New Roman" w:hAnsi="Times New Roman" w:cs="Times New Roman"/>
            <w:noProof/>
          </w:rPr>
          <w:t>Stan istniejący</w:t>
        </w:r>
        <w:r w:rsidR="00653EEF">
          <w:rPr>
            <w:noProof/>
            <w:webHidden/>
          </w:rPr>
          <w:tab/>
        </w:r>
        <w:r>
          <w:rPr>
            <w:noProof/>
            <w:webHidden/>
          </w:rPr>
          <w:fldChar w:fldCharType="begin"/>
        </w:r>
        <w:r w:rsidR="00653EEF">
          <w:rPr>
            <w:noProof/>
            <w:webHidden/>
          </w:rPr>
          <w:instrText xml:space="preserve"> PAGEREF _Toc476927078 \h </w:instrText>
        </w:r>
        <w:r>
          <w:rPr>
            <w:noProof/>
            <w:webHidden/>
          </w:rPr>
        </w:r>
        <w:r>
          <w:rPr>
            <w:noProof/>
            <w:webHidden/>
          </w:rPr>
          <w:fldChar w:fldCharType="separate"/>
        </w:r>
        <w:r w:rsidR="00737162">
          <w:rPr>
            <w:noProof/>
            <w:webHidden/>
          </w:rPr>
          <w:t>5</w:t>
        </w:r>
        <w:r>
          <w:rPr>
            <w:noProof/>
            <w:webHidden/>
          </w:rPr>
          <w:fldChar w:fldCharType="end"/>
        </w:r>
      </w:hyperlink>
    </w:p>
    <w:p w:rsidR="00653EEF" w:rsidRDefault="00EA7862">
      <w:pPr>
        <w:pStyle w:val="Spistreci2"/>
        <w:rPr>
          <w:rFonts w:asciiTheme="minorHAnsi" w:eastAsiaTheme="minorEastAsia" w:hAnsiTheme="minorHAnsi"/>
          <w:noProof/>
          <w:sz w:val="22"/>
          <w:lang w:eastAsia="pl-PL"/>
        </w:rPr>
      </w:pPr>
      <w:hyperlink w:anchor="_Toc476927079" w:history="1">
        <w:r w:rsidR="00653EEF" w:rsidRPr="00CF6EA6">
          <w:rPr>
            <w:rStyle w:val="Hipercze"/>
            <w:rFonts w:ascii="Times New Roman" w:hAnsi="Times New Roman" w:cs="Times New Roman"/>
            <w:noProof/>
          </w:rPr>
          <w:t>2.4</w:t>
        </w:r>
        <w:r w:rsidR="00653EEF">
          <w:rPr>
            <w:rFonts w:asciiTheme="minorHAnsi" w:eastAsiaTheme="minorEastAsia" w:hAnsiTheme="minorHAnsi"/>
            <w:noProof/>
            <w:sz w:val="22"/>
            <w:lang w:eastAsia="pl-PL"/>
          </w:rPr>
          <w:tab/>
        </w:r>
        <w:r w:rsidR="00653EEF" w:rsidRPr="00CF6EA6">
          <w:rPr>
            <w:rStyle w:val="Hipercze"/>
            <w:rFonts w:ascii="Times New Roman" w:hAnsi="Times New Roman" w:cs="Times New Roman"/>
            <w:noProof/>
          </w:rPr>
          <w:t>Montaż instalacji c.o.</w:t>
        </w:r>
        <w:r w:rsidR="00653EEF">
          <w:rPr>
            <w:noProof/>
            <w:webHidden/>
          </w:rPr>
          <w:tab/>
        </w:r>
        <w:r>
          <w:rPr>
            <w:noProof/>
            <w:webHidden/>
          </w:rPr>
          <w:fldChar w:fldCharType="begin"/>
        </w:r>
        <w:r w:rsidR="00653EEF">
          <w:rPr>
            <w:noProof/>
            <w:webHidden/>
          </w:rPr>
          <w:instrText xml:space="preserve"> PAGEREF _Toc476927079 \h </w:instrText>
        </w:r>
        <w:r>
          <w:rPr>
            <w:noProof/>
            <w:webHidden/>
          </w:rPr>
        </w:r>
        <w:r>
          <w:rPr>
            <w:noProof/>
            <w:webHidden/>
          </w:rPr>
          <w:fldChar w:fldCharType="separate"/>
        </w:r>
        <w:r w:rsidR="00737162">
          <w:rPr>
            <w:noProof/>
            <w:webHidden/>
          </w:rPr>
          <w:t>6</w:t>
        </w:r>
        <w:r>
          <w:rPr>
            <w:noProof/>
            <w:webHidden/>
          </w:rPr>
          <w:fldChar w:fldCharType="end"/>
        </w:r>
      </w:hyperlink>
    </w:p>
    <w:p w:rsidR="00653EEF" w:rsidRDefault="00EA7862">
      <w:pPr>
        <w:pStyle w:val="Spistreci1"/>
        <w:rPr>
          <w:rFonts w:asciiTheme="minorHAnsi" w:eastAsiaTheme="minorEastAsia" w:hAnsiTheme="minorHAnsi" w:cstheme="minorBidi"/>
          <w:noProof/>
          <w:sz w:val="22"/>
          <w:szCs w:val="22"/>
          <w:lang w:eastAsia="pl-PL"/>
        </w:rPr>
      </w:pPr>
      <w:hyperlink w:anchor="_Toc476927080" w:history="1">
        <w:r w:rsidR="00653EEF" w:rsidRPr="00CF6EA6">
          <w:rPr>
            <w:rStyle w:val="Hipercze"/>
            <w:noProof/>
          </w:rPr>
          <w:t>3</w:t>
        </w:r>
        <w:r w:rsidR="00653EEF">
          <w:rPr>
            <w:rFonts w:asciiTheme="minorHAnsi" w:eastAsiaTheme="minorEastAsia" w:hAnsiTheme="minorHAnsi" w:cstheme="minorBidi"/>
            <w:noProof/>
            <w:sz w:val="22"/>
            <w:szCs w:val="22"/>
            <w:lang w:eastAsia="pl-PL"/>
          </w:rPr>
          <w:tab/>
        </w:r>
        <w:r w:rsidR="00653EEF" w:rsidRPr="00CF6EA6">
          <w:rPr>
            <w:rStyle w:val="Hipercze"/>
            <w:noProof/>
          </w:rPr>
          <w:t>INSTALACJA CIEPŁEJ WODY UŻYTKOWEJ</w:t>
        </w:r>
        <w:r w:rsidR="00653EEF">
          <w:rPr>
            <w:noProof/>
            <w:webHidden/>
          </w:rPr>
          <w:tab/>
        </w:r>
        <w:r>
          <w:rPr>
            <w:noProof/>
            <w:webHidden/>
          </w:rPr>
          <w:fldChar w:fldCharType="begin"/>
        </w:r>
        <w:r w:rsidR="00653EEF">
          <w:rPr>
            <w:noProof/>
            <w:webHidden/>
          </w:rPr>
          <w:instrText xml:space="preserve"> PAGEREF _Toc476927080 \h </w:instrText>
        </w:r>
        <w:r>
          <w:rPr>
            <w:noProof/>
            <w:webHidden/>
          </w:rPr>
        </w:r>
        <w:r>
          <w:rPr>
            <w:noProof/>
            <w:webHidden/>
          </w:rPr>
          <w:fldChar w:fldCharType="separate"/>
        </w:r>
        <w:r w:rsidR="00737162">
          <w:rPr>
            <w:noProof/>
            <w:webHidden/>
          </w:rPr>
          <w:t>6</w:t>
        </w:r>
        <w:r>
          <w:rPr>
            <w:noProof/>
            <w:webHidden/>
          </w:rPr>
          <w:fldChar w:fldCharType="end"/>
        </w:r>
      </w:hyperlink>
    </w:p>
    <w:p w:rsidR="00653EEF" w:rsidRDefault="00EA7862">
      <w:pPr>
        <w:pStyle w:val="Spistreci1"/>
        <w:rPr>
          <w:rFonts w:asciiTheme="minorHAnsi" w:eastAsiaTheme="minorEastAsia" w:hAnsiTheme="minorHAnsi" w:cstheme="minorBidi"/>
          <w:noProof/>
          <w:sz w:val="22"/>
          <w:szCs w:val="22"/>
          <w:lang w:eastAsia="pl-PL"/>
        </w:rPr>
      </w:pPr>
      <w:hyperlink w:anchor="_Toc476927081" w:history="1">
        <w:r w:rsidR="00653EEF" w:rsidRPr="00CF6EA6">
          <w:rPr>
            <w:rStyle w:val="Hipercze"/>
            <w:noProof/>
          </w:rPr>
          <w:t>4</w:t>
        </w:r>
        <w:r w:rsidR="00653EEF">
          <w:rPr>
            <w:rFonts w:asciiTheme="minorHAnsi" w:eastAsiaTheme="minorEastAsia" w:hAnsiTheme="minorHAnsi" w:cstheme="minorBidi"/>
            <w:noProof/>
            <w:sz w:val="22"/>
            <w:szCs w:val="22"/>
            <w:lang w:eastAsia="pl-PL"/>
          </w:rPr>
          <w:tab/>
        </w:r>
        <w:r w:rsidR="00653EEF" w:rsidRPr="00CF6EA6">
          <w:rPr>
            <w:rStyle w:val="Hipercze"/>
            <w:noProof/>
          </w:rPr>
          <w:t>INFORMACJA DOTYCZĄCA BEZPIECZEŃSTWA I OCHRONY ZDROWIA PODCZAS ROBÓT BUDOLANYCH + WYTYCZNE BHP I P.POŻ.</w:t>
        </w:r>
        <w:r w:rsidR="00653EEF">
          <w:rPr>
            <w:noProof/>
            <w:webHidden/>
          </w:rPr>
          <w:tab/>
        </w:r>
        <w:r>
          <w:rPr>
            <w:noProof/>
            <w:webHidden/>
          </w:rPr>
          <w:fldChar w:fldCharType="begin"/>
        </w:r>
        <w:r w:rsidR="00653EEF">
          <w:rPr>
            <w:noProof/>
            <w:webHidden/>
          </w:rPr>
          <w:instrText xml:space="preserve"> PAGEREF _Toc476927081 \h </w:instrText>
        </w:r>
        <w:r>
          <w:rPr>
            <w:noProof/>
            <w:webHidden/>
          </w:rPr>
        </w:r>
        <w:r>
          <w:rPr>
            <w:noProof/>
            <w:webHidden/>
          </w:rPr>
          <w:fldChar w:fldCharType="separate"/>
        </w:r>
        <w:r w:rsidR="00737162">
          <w:rPr>
            <w:noProof/>
            <w:webHidden/>
          </w:rPr>
          <w:t>7</w:t>
        </w:r>
        <w:r>
          <w:rPr>
            <w:noProof/>
            <w:webHidden/>
          </w:rPr>
          <w:fldChar w:fldCharType="end"/>
        </w:r>
      </w:hyperlink>
    </w:p>
    <w:p w:rsidR="00A64A9B" w:rsidRPr="001979D9" w:rsidRDefault="00EA7862" w:rsidP="00B54EA7">
      <w:pPr>
        <w:pStyle w:val="Spistreci1"/>
      </w:pPr>
      <w:r w:rsidRPr="001979D9">
        <w:fldChar w:fldCharType="end"/>
      </w:r>
    </w:p>
    <w:p w:rsidR="003328BB" w:rsidRPr="003328BB" w:rsidRDefault="003328BB" w:rsidP="00B54EA7">
      <w:pPr>
        <w:pStyle w:val="Spistreci1"/>
        <w:rPr>
          <w:i/>
        </w:rPr>
      </w:pPr>
      <w:r w:rsidRPr="003328BB">
        <w:t xml:space="preserve">5. </w:t>
      </w:r>
      <w:r w:rsidRPr="003328BB">
        <w:tab/>
        <w:t>OŚWIADCZENIE PROJEKTANTA I SPRAWDZAJĄCEGO</w:t>
      </w:r>
    </w:p>
    <w:p w:rsidR="003328BB" w:rsidRPr="003328BB" w:rsidRDefault="003328BB" w:rsidP="00B54EA7">
      <w:pPr>
        <w:pStyle w:val="Spistreci1"/>
        <w:rPr>
          <w:i/>
        </w:rPr>
      </w:pPr>
      <w:r w:rsidRPr="003328BB">
        <w:t xml:space="preserve">6. </w:t>
      </w:r>
      <w:r w:rsidRPr="003328BB">
        <w:tab/>
        <w:t>KOPIE DOKUMENTÓW I UZGODNIEŃ</w:t>
      </w:r>
    </w:p>
    <w:p w:rsidR="00DF27F4" w:rsidRPr="003328BB" w:rsidRDefault="003328BB" w:rsidP="00B54EA7">
      <w:pPr>
        <w:pStyle w:val="Spistreci1"/>
        <w:rPr>
          <w:i/>
        </w:rPr>
      </w:pPr>
      <w:r w:rsidRPr="003328BB">
        <w:t>7</w:t>
      </w:r>
      <w:r w:rsidR="00C139B5" w:rsidRPr="003328BB">
        <w:t xml:space="preserve">. </w:t>
      </w:r>
      <w:r w:rsidR="00C139B5" w:rsidRPr="003328BB">
        <w:tab/>
      </w:r>
      <w:r w:rsidR="00DF27F4" w:rsidRPr="003328BB">
        <w:t>R</w:t>
      </w:r>
      <w:r w:rsidR="00A64A9B" w:rsidRPr="003328BB">
        <w:t>YSU</w:t>
      </w:r>
      <w:r w:rsidR="00C139B5" w:rsidRPr="003328BB">
        <w:t>NKI</w:t>
      </w:r>
      <w:r w:rsidR="00DF27F4" w:rsidRPr="003328BB">
        <w:t>:</w:t>
      </w:r>
    </w:p>
    <w:p w:rsidR="00DF27F4" w:rsidRPr="003328BB" w:rsidRDefault="00DF27F4" w:rsidP="00B54EA7">
      <w:pPr>
        <w:pStyle w:val="Spistreci1"/>
      </w:pPr>
    </w:p>
    <w:p w:rsidR="00226A7D" w:rsidRDefault="007B32D5" w:rsidP="007B32D5">
      <w:pPr>
        <w:spacing w:line="360" w:lineRule="auto"/>
        <w:ind w:firstLine="708"/>
        <w:rPr>
          <w:rFonts w:ascii="Times New Roman" w:eastAsia="Calibri" w:hAnsi="Times New Roman" w:cs="Times New Roman"/>
          <w:sz w:val="24"/>
          <w:szCs w:val="24"/>
        </w:rPr>
      </w:pPr>
      <w:r>
        <w:rPr>
          <w:rFonts w:ascii="Times New Roman" w:hAnsi="Times New Roman" w:cs="Times New Roman"/>
          <w:sz w:val="24"/>
          <w:szCs w:val="24"/>
        </w:rPr>
        <w:t>S</w:t>
      </w:r>
      <w:r w:rsidR="00226A7D" w:rsidRPr="003328BB">
        <w:rPr>
          <w:rFonts w:ascii="Times New Roman" w:eastAsia="Calibri" w:hAnsi="Times New Roman" w:cs="Times New Roman"/>
          <w:sz w:val="24"/>
          <w:szCs w:val="24"/>
        </w:rPr>
        <w:t>1</w:t>
      </w:r>
      <w:r w:rsidR="00226A7D" w:rsidRPr="003328BB">
        <w:rPr>
          <w:rFonts w:ascii="Times New Roman" w:eastAsia="Calibri" w:hAnsi="Times New Roman" w:cs="Times New Roman"/>
          <w:sz w:val="24"/>
          <w:szCs w:val="24"/>
        </w:rPr>
        <w:tab/>
      </w:r>
      <w:r>
        <w:rPr>
          <w:rFonts w:ascii="Times New Roman" w:eastAsia="Calibri" w:hAnsi="Times New Roman" w:cs="Times New Roman"/>
          <w:sz w:val="24"/>
          <w:szCs w:val="24"/>
        </w:rPr>
        <w:t>Plan sytuacyjny</w:t>
      </w:r>
    </w:p>
    <w:p w:rsidR="007B32D5" w:rsidRDefault="007B32D5" w:rsidP="007B32D5">
      <w:pPr>
        <w:spacing w:line="360" w:lineRule="auto"/>
        <w:ind w:firstLine="708"/>
        <w:rPr>
          <w:rFonts w:ascii="Times New Roman" w:eastAsia="Calibri" w:hAnsi="Times New Roman" w:cs="Times New Roman"/>
          <w:sz w:val="24"/>
          <w:szCs w:val="24"/>
        </w:rPr>
      </w:pPr>
      <w:r>
        <w:rPr>
          <w:rFonts w:ascii="Times New Roman" w:eastAsia="Calibri" w:hAnsi="Times New Roman" w:cs="Times New Roman"/>
          <w:sz w:val="24"/>
          <w:szCs w:val="24"/>
        </w:rPr>
        <w:t xml:space="preserve">S2 </w:t>
      </w:r>
      <w:r>
        <w:rPr>
          <w:rFonts w:ascii="Times New Roman" w:eastAsia="Calibri" w:hAnsi="Times New Roman" w:cs="Times New Roman"/>
          <w:sz w:val="24"/>
          <w:szCs w:val="24"/>
        </w:rPr>
        <w:tab/>
      </w:r>
      <w:r w:rsidR="00032751">
        <w:rPr>
          <w:rFonts w:ascii="Times New Roman" w:eastAsia="Calibri" w:hAnsi="Times New Roman" w:cs="Times New Roman"/>
          <w:sz w:val="24"/>
          <w:szCs w:val="24"/>
        </w:rPr>
        <w:t>Instalacja gazowa. Rzut i aksonometria</w:t>
      </w:r>
    </w:p>
    <w:p w:rsidR="007B32D5" w:rsidRDefault="00032751" w:rsidP="007B32D5">
      <w:pPr>
        <w:spacing w:line="360" w:lineRule="auto"/>
        <w:ind w:firstLine="708"/>
        <w:rPr>
          <w:rFonts w:ascii="Times New Roman" w:eastAsia="Calibri" w:hAnsi="Times New Roman" w:cs="Times New Roman"/>
          <w:sz w:val="24"/>
          <w:szCs w:val="24"/>
        </w:rPr>
      </w:pPr>
      <w:r>
        <w:rPr>
          <w:rFonts w:ascii="Times New Roman" w:eastAsia="Calibri" w:hAnsi="Times New Roman" w:cs="Times New Roman"/>
          <w:sz w:val="24"/>
          <w:szCs w:val="24"/>
        </w:rPr>
        <w:t>S3</w:t>
      </w:r>
      <w:r w:rsidR="00DD47B5">
        <w:rPr>
          <w:rFonts w:ascii="Times New Roman" w:eastAsia="Calibri" w:hAnsi="Times New Roman" w:cs="Times New Roman"/>
          <w:sz w:val="24"/>
          <w:szCs w:val="24"/>
        </w:rPr>
        <w:tab/>
        <w:t xml:space="preserve">Instalacja </w:t>
      </w:r>
      <w:proofErr w:type="spellStart"/>
      <w:r w:rsidR="00DD47B5">
        <w:rPr>
          <w:rFonts w:ascii="Times New Roman" w:eastAsia="Calibri" w:hAnsi="Times New Roman" w:cs="Times New Roman"/>
          <w:sz w:val="24"/>
          <w:szCs w:val="24"/>
        </w:rPr>
        <w:t>c.o</w:t>
      </w:r>
      <w:proofErr w:type="spellEnd"/>
      <w:r w:rsidR="00DD47B5">
        <w:rPr>
          <w:rFonts w:ascii="Times New Roman" w:eastAsia="Calibri" w:hAnsi="Times New Roman" w:cs="Times New Roman"/>
          <w:sz w:val="24"/>
          <w:szCs w:val="24"/>
        </w:rPr>
        <w:t>. Rzut.</w:t>
      </w:r>
    </w:p>
    <w:p w:rsidR="00DD47B5" w:rsidRDefault="00032751" w:rsidP="007B32D5">
      <w:pPr>
        <w:spacing w:line="360" w:lineRule="auto"/>
        <w:ind w:firstLine="708"/>
        <w:rPr>
          <w:rFonts w:ascii="Times New Roman" w:eastAsia="Calibri" w:hAnsi="Times New Roman" w:cs="Times New Roman"/>
          <w:sz w:val="24"/>
          <w:szCs w:val="24"/>
        </w:rPr>
      </w:pPr>
      <w:r>
        <w:rPr>
          <w:rFonts w:ascii="Times New Roman" w:eastAsia="Calibri" w:hAnsi="Times New Roman" w:cs="Times New Roman"/>
          <w:sz w:val="24"/>
          <w:szCs w:val="24"/>
        </w:rPr>
        <w:t>S4</w:t>
      </w:r>
      <w:r w:rsidR="00DD47B5">
        <w:rPr>
          <w:rFonts w:ascii="Times New Roman" w:eastAsia="Calibri" w:hAnsi="Times New Roman" w:cs="Times New Roman"/>
          <w:sz w:val="24"/>
          <w:szCs w:val="24"/>
        </w:rPr>
        <w:tab/>
        <w:t xml:space="preserve">Instalacja </w:t>
      </w:r>
      <w:proofErr w:type="spellStart"/>
      <w:r w:rsidR="00DD47B5">
        <w:rPr>
          <w:rFonts w:ascii="Times New Roman" w:eastAsia="Calibri" w:hAnsi="Times New Roman" w:cs="Times New Roman"/>
          <w:sz w:val="24"/>
          <w:szCs w:val="24"/>
        </w:rPr>
        <w:t>c.o</w:t>
      </w:r>
      <w:proofErr w:type="spellEnd"/>
      <w:r w:rsidR="00DD47B5">
        <w:rPr>
          <w:rFonts w:ascii="Times New Roman" w:eastAsia="Calibri" w:hAnsi="Times New Roman" w:cs="Times New Roman"/>
          <w:sz w:val="24"/>
          <w:szCs w:val="24"/>
        </w:rPr>
        <w:t>. Rozwinięcie.</w:t>
      </w:r>
    </w:p>
    <w:p w:rsidR="007008EE" w:rsidRPr="003328BB" w:rsidRDefault="007008EE" w:rsidP="007B32D5">
      <w:pPr>
        <w:spacing w:line="360" w:lineRule="auto"/>
        <w:ind w:firstLine="708"/>
        <w:rPr>
          <w:rFonts w:ascii="Times New Roman" w:eastAsia="Calibri" w:hAnsi="Times New Roman" w:cs="Times New Roman"/>
          <w:sz w:val="24"/>
          <w:szCs w:val="24"/>
        </w:rPr>
      </w:pPr>
      <w:r>
        <w:rPr>
          <w:rFonts w:ascii="Times New Roman" w:eastAsia="Calibri" w:hAnsi="Times New Roman" w:cs="Times New Roman"/>
          <w:sz w:val="24"/>
          <w:szCs w:val="24"/>
        </w:rPr>
        <w:t>S5</w:t>
      </w:r>
      <w:r>
        <w:rPr>
          <w:rFonts w:ascii="Times New Roman" w:eastAsia="Calibri" w:hAnsi="Times New Roman" w:cs="Times New Roman"/>
          <w:sz w:val="24"/>
          <w:szCs w:val="24"/>
        </w:rPr>
        <w:tab/>
        <w:t xml:space="preserve">Instalacja </w:t>
      </w:r>
      <w:proofErr w:type="spellStart"/>
      <w:r>
        <w:rPr>
          <w:rFonts w:ascii="Times New Roman" w:eastAsia="Calibri" w:hAnsi="Times New Roman" w:cs="Times New Roman"/>
          <w:sz w:val="24"/>
          <w:szCs w:val="24"/>
        </w:rPr>
        <w:t>c.w.u</w:t>
      </w:r>
      <w:proofErr w:type="spellEnd"/>
      <w:r>
        <w:rPr>
          <w:rFonts w:ascii="Times New Roman" w:eastAsia="Calibri" w:hAnsi="Times New Roman" w:cs="Times New Roman"/>
          <w:sz w:val="24"/>
          <w:szCs w:val="24"/>
        </w:rPr>
        <w:t>. Rzut.</w:t>
      </w:r>
    </w:p>
    <w:p w:rsidR="00226A7D" w:rsidRPr="003328BB" w:rsidRDefault="00226A7D" w:rsidP="00226A7D">
      <w:pPr>
        <w:rPr>
          <w:rFonts w:ascii="Times New Roman" w:hAnsi="Times New Roman" w:cs="Times New Roman"/>
          <w:sz w:val="24"/>
          <w:szCs w:val="24"/>
        </w:rPr>
      </w:pPr>
    </w:p>
    <w:p w:rsidR="009953DD" w:rsidRPr="001979D9" w:rsidRDefault="009953DD" w:rsidP="009953DD">
      <w:pPr>
        <w:rPr>
          <w:rFonts w:ascii="Times New Roman" w:hAnsi="Times New Roman" w:cs="Times New Roman"/>
          <w:sz w:val="24"/>
          <w:szCs w:val="24"/>
        </w:rPr>
      </w:pPr>
    </w:p>
    <w:p w:rsidR="009953DD" w:rsidRPr="001979D9" w:rsidRDefault="009953DD">
      <w:pPr>
        <w:spacing w:after="200"/>
        <w:ind w:firstLine="0"/>
        <w:jc w:val="left"/>
        <w:rPr>
          <w:rFonts w:ascii="Times New Roman" w:hAnsi="Times New Roman" w:cs="Times New Roman"/>
          <w:b/>
          <w:sz w:val="24"/>
          <w:szCs w:val="24"/>
        </w:rPr>
      </w:pPr>
      <w:r w:rsidRPr="001979D9">
        <w:rPr>
          <w:rFonts w:ascii="Times New Roman" w:hAnsi="Times New Roman" w:cs="Times New Roman"/>
          <w:b/>
          <w:sz w:val="24"/>
          <w:szCs w:val="24"/>
        </w:rPr>
        <w:br w:type="page"/>
      </w:r>
    </w:p>
    <w:p w:rsidR="004029ED" w:rsidRPr="00D27F8F" w:rsidRDefault="00FE0F5F" w:rsidP="001979D9">
      <w:pPr>
        <w:ind w:firstLine="0"/>
        <w:jc w:val="center"/>
        <w:rPr>
          <w:rFonts w:ascii="Times New Roman" w:hAnsi="Times New Roman" w:cs="Times New Roman"/>
          <w:b/>
          <w:sz w:val="28"/>
          <w:szCs w:val="28"/>
        </w:rPr>
      </w:pPr>
      <w:r w:rsidRPr="00D27F8F">
        <w:rPr>
          <w:rFonts w:ascii="Times New Roman" w:hAnsi="Times New Roman" w:cs="Times New Roman"/>
          <w:b/>
          <w:sz w:val="28"/>
          <w:szCs w:val="28"/>
        </w:rPr>
        <w:lastRenderedPageBreak/>
        <w:t>OPIS TECHNICZNY</w:t>
      </w:r>
    </w:p>
    <w:p w:rsidR="006B4421" w:rsidRPr="00D27F8F" w:rsidRDefault="006B4421" w:rsidP="001979D9">
      <w:pPr>
        <w:ind w:firstLine="0"/>
        <w:jc w:val="center"/>
        <w:rPr>
          <w:rFonts w:ascii="Times New Roman" w:hAnsi="Times New Roman" w:cs="Times New Roman"/>
          <w:sz w:val="24"/>
          <w:szCs w:val="24"/>
        </w:rPr>
      </w:pPr>
    </w:p>
    <w:p w:rsidR="0016540D" w:rsidRPr="001979D9" w:rsidRDefault="003C3054" w:rsidP="001F083E">
      <w:pPr>
        <w:spacing w:line="360" w:lineRule="auto"/>
        <w:ind w:firstLine="432"/>
        <w:rPr>
          <w:rFonts w:ascii="Times New Roman" w:hAnsi="Times New Roman" w:cs="Times New Roman"/>
          <w:sz w:val="24"/>
          <w:szCs w:val="24"/>
        </w:rPr>
      </w:pPr>
      <w:r w:rsidRPr="00D27F8F">
        <w:rPr>
          <w:rFonts w:ascii="Times New Roman" w:hAnsi="Times New Roman" w:cs="Times New Roman"/>
          <w:sz w:val="24"/>
          <w:szCs w:val="24"/>
        </w:rPr>
        <w:t xml:space="preserve">do  projektu  </w:t>
      </w:r>
      <w:r w:rsidR="00BC64D2" w:rsidRPr="00D27F8F">
        <w:rPr>
          <w:rFonts w:ascii="Times New Roman" w:hAnsi="Times New Roman" w:cs="Times New Roman"/>
          <w:sz w:val="24"/>
          <w:szCs w:val="24"/>
        </w:rPr>
        <w:t>budowlanego</w:t>
      </w:r>
      <w:r w:rsidRPr="00D27F8F">
        <w:rPr>
          <w:rFonts w:ascii="Times New Roman" w:hAnsi="Times New Roman" w:cs="Times New Roman"/>
          <w:sz w:val="24"/>
          <w:szCs w:val="24"/>
        </w:rPr>
        <w:t xml:space="preserve"> instalacji </w:t>
      </w:r>
      <w:r w:rsidR="007F37AD">
        <w:rPr>
          <w:rFonts w:ascii="Times New Roman" w:hAnsi="Times New Roman" w:cs="Times New Roman"/>
          <w:sz w:val="24"/>
          <w:szCs w:val="24"/>
        </w:rPr>
        <w:t>gazowej,</w:t>
      </w:r>
      <w:r w:rsidR="00D27F8F" w:rsidRPr="00D27F8F">
        <w:rPr>
          <w:rFonts w:ascii="Times New Roman" w:hAnsi="Times New Roman" w:cs="Times New Roman"/>
          <w:sz w:val="24"/>
          <w:szCs w:val="24"/>
        </w:rPr>
        <w:t xml:space="preserve"> </w:t>
      </w:r>
      <w:proofErr w:type="spellStart"/>
      <w:r w:rsidR="00D27F8F" w:rsidRPr="00D27F8F">
        <w:rPr>
          <w:rFonts w:ascii="Times New Roman" w:hAnsi="Times New Roman" w:cs="Times New Roman"/>
          <w:sz w:val="24"/>
          <w:szCs w:val="24"/>
        </w:rPr>
        <w:t>c</w:t>
      </w:r>
      <w:r w:rsidR="00D4262A">
        <w:rPr>
          <w:rFonts w:ascii="Times New Roman" w:hAnsi="Times New Roman" w:cs="Times New Roman"/>
          <w:sz w:val="24"/>
          <w:szCs w:val="24"/>
        </w:rPr>
        <w:t>.o</w:t>
      </w:r>
      <w:proofErr w:type="spellEnd"/>
      <w:r w:rsidR="00D4262A">
        <w:rPr>
          <w:rFonts w:ascii="Times New Roman" w:hAnsi="Times New Roman" w:cs="Times New Roman"/>
          <w:sz w:val="24"/>
          <w:szCs w:val="24"/>
        </w:rPr>
        <w:t xml:space="preserve">. </w:t>
      </w:r>
      <w:r w:rsidR="007F37AD">
        <w:rPr>
          <w:rFonts w:ascii="Times New Roman" w:hAnsi="Times New Roman" w:cs="Times New Roman"/>
          <w:sz w:val="24"/>
          <w:szCs w:val="24"/>
        </w:rPr>
        <w:t xml:space="preserve">i </w:t>
      </w:r>
      <w:proofErr w:type="spellStart"/>
      <w:r w:rsidR="007F37AD">
        <w:rPr>
          <w:rFonts w:ascii="Times New Roman" w:hAnsi="Times New Roman" w:cs="Times New Roman"/>
          <w:sz w:val="24"/>
          <w:szCs w:val="24"/>
        </w:rPr>
        <w:t>c.w.u</w:t>
      </w:r>
      <w:proofErr w:type="spellEnd"/>
      <w:r w:rsidR="007F37AD">
        <w:rPr>
          <w:rFonts w:ascii="Times New Roman" w:hAnsi="Times New Roman" w:cs="Times New Roman"/>
          <w:sz w:val="24"/>
          <w:szCs w:val="24"/>
        </w:rPr>
        <w:t xml:space="preserve">. </w:t>
      </w:r>
      <w:r w:rsidR="00F97F87">
        <w:rPr>
          <w:rFonts w:ascii="Times New Roman" w:hAnsi="Times New Roman" w:cs="Times New Roman"/>
          <w:sz w:val="24"/>
          <w:szCs w:val="24"/>
        </w:rPr>
        <w:t xml:space="preserve">dla lokalu mieszkalnego nr </w:t>
      </w:r>
      <w:r w:rsidR="00FF4782">
        <w:rPr>
          <w:rFonts w:ascii="Times New Roman" w:hAnsi="Times New Roman" w:cs="Times New Roman"/>
          <w:sz w:val="24"/>
          <w:szCs w:val="24"/>
        </w:rPr>
        <w:t>1</w:t>
      </w:r>
      <w:r w:rsidR="00D27F8F" w:rsidRPr="00D27F8F">
        <w:rPr>
          <w:rFonts w:ascii="Times New Roman" w:hAnsi="Times New Roman" w:cs="Times New Roman"/>
          <w:sz w:val="24"/>
          <w:szCs w:val="24"/>
        </w:rPr>
        <w:t xml:space="preserve"> w budynku wielorodzinnym przy ul. </w:t>
      </w:r>
      <w:r w:rsidR="00D401C4">
        <w:rPr>
          <w:rFonts w:ascii="Times New Roman" w:hAnsi="Times New Roman" w:cs="Times New Roman"/>
          <w:sz w:val="24"/>
          <w:szCs w:val="24"/>
        </w:rPr>
        <w:t>Kordeckiego</w:t>
      </w:r>
      <w:r w:rsidR="00FF4782">
        <w:rPr>
          <w:rFonts w:ascii="Times New Roman" w:hAnsi="Times New Roman" w:cs="Times New Roman"/>
          <w:sz w:val="24"/>
          <w:szCs w:val="24"/>
        </w:rPr>
        <w:t xml:space="preserve"> 25</w:t>
      </w:r>
      <w:r w:rsidR="00ED62A3">
        <w:rPr>
          <w:rFonts w:ascii="Times New Roman" w:hAnsi="Times New Roman" w:cs="Times New Roman"/>
          <w:sz w:val="24"/>
          <w:szCs w:val="24"/>
        </w:rPr>
        <w:t xml:space="preserve"> </w:t>
      </w:r>
      <w:r w:rsidR="00D27F8F" w:rsidRPr="00D27F8F">
        <w:rPr>
          <w:rFonts w:ascii="Times New Roman" w:hAnsi="Times New Roman" w:cs="Times New Roman"/>
          <w:sz w:val="24"/>
          <w:szCs w:val="24"/>
        </w:rPr>
        <w:t>w Bydgoszczy.</w:t>
      </w:r>
    </w:p>
    <w:p w:rsidR="001979D9" w:rsidRPr="00DA5D51" w:rsidRDefault="0016540D" w:rsidP="00A917ED">
      <w:pPr>
        <w:pStyle w:val="Nagwek1"/>
        <w:rPr>
          <w:rFonts w:ascii="Times New Roman" w:hAnsi="Times New Roman" w:cs="Times New Roman"/>
          <w:sz w:val="24"/>
          <w:szCs w:val="24"/>
        </w:rPr>
      </w:pPr>
      <w:bookmarkStart w:id="0" w:name="_Toc476927066"/>
      <w:r w:rsidRPr="00DA5D51">
        <w:rPr>
          <w:rFonts w:ascii="Times New Roman" w:hAnsi="Times New Roman" w:cs="Times New Roman"/>
          <w:sz w:val="24"/>
          <w:szCs w:val="24"/>
        </w:rPr>
        <w:t>INSTALACJA GAZU</w:t>
      </w:r>
      <w:bookmarkEnd w:id="0"/>
    </w:p>
    <w:p w:rsidR="0016540D" w:rsidRPr="00DA5D51" w:rsidRDefault="0016540D" w:rsidP="001979D9">
      <w:pPr>
        <w:pStyle w:val="Nagwek2"/>
        <w:rPr>
          <w:rFonts w:ascii="Times New Roman" w:hAnsi="Times New Roman" w:cs="Times New Roman"/>
          <w:sz w:val="24"/>
          <w:szCs w:val="24"/>
        </w:rPr>
      </w:pPr>
      <w:bookmarkStart w:id="1" w:name="_Toc476927067"/>
      <w:r w:rsidRPr="00DA5D51">
        <w:rPr>
          <w:rFonts w:ascii="Times New Roman" w:hAnsi="Times New Roman" w:cs="Times New Roman"/>
          <w:sz w:val="24"/>
          <w:szCs w:val="24"/>
        </w:rPr>
        <w:t>Podstawa opracowania</w:t>
      </w:r>
      <w:bookmarkEnd w:id="1"/>
    </w:p>
    <w:p w:rsidR="0016540D" w:rsidRPr="00DA5D51" w:rsidRDefault="0016540D" w:rsidP="001979D9">
      <w:pPr>
        <w:pStyle w:val="Tytu"/>
        <w:pageBreakBefore w:val="0"/>
        <w:numPr>
          <w:ilvl w:val="0"/>
          <w:numId w:val="21"/>
        </w:numPr>
        <w:tabs>
          <w:tab w:val="clear" w:pos="900"/>
          <w:tab w:val="num" w:pos="360"/>
          <w:tab w:val="num" w:pos="862"/>
        </w:tabs>
        <w:spacing w:line="276" w:lineRule="auto"/>
        <w:ind w:left="360"/>
        <w:jc w:val="both"/>
        <w:rPr>
          <w:b w:val="0"/>
          <w:bCs/>
          <w:sz w:val="24"/>
          <w:szCs w:val="24"/>
          <w:u w:val="none"/>
        </w:rPr>
      </w:pPr>
      <w:r w:rsidRPr="00DA5D51">
        <w:rPr>
          <w:b w:val="0"/>
          <w:bCs/>
          <w:sz w:val="24"/>
          <w:szCs w:val="24"/>
          <w:u w:val="none"/>
        </w:rPr>
        <w:t>warunki przyłączenia urządzeń i instalacji gazowych wydane przez Polską Spółkę Gazownictwa sp. z o.o., Oddział w Gdańsku, Zakład w Bydgoszczy,</w:t>
      </w:r>
    </w:p>
    <w:p w:rsidR="0016540D" w:rsidRPr="00DA5D51" w:rsidRDefault="0016540D" w:rsidP="001979D9">
      <w:pPr>
        <w:pStyle w:val="Tytu"/>
        <w:pageBreakBefore w:val="0"/>
        <w:numPr>
          <w:ilvl w:val="0"/>
          <w:numId w:val="21"/>
        </w:numPr>
        <w:tabs>
          <w:tab w:val="clear" w:pos="900"/>
          <w:tab w:val="num" w:pos="360"/>
          <w:tab w:val="num" w:pos="862"/>
        </w:tabs>
        <w:spacing w:line="276" w:lineRule="auto"/>
        <w:ind w:left="360"/>
        <w:jc w:val="both"/>
        <w:rPr>
          <w:b w:val="0"/>
          <w:sz w:val="24"/>
          <w:szCs w:val="24"/>
          <w:u w:val="none"/>
        </w:rPr>
      </w:pPr>
      <w:r w:rsidRPr="00DA5D51">
        <w:rPr>
          <w:b w:val="0"/>
          <w:sz w:val="24"/>
          <w:szCs w:val="24"/>
          <w:u w:val="none"/>
        </w:rPr>
        <w:t>uzgodnienia z Inwestorem,</w:t>
      </w:r>
    </w:p>
    <w:p w:rsidR="0016540D" w:rsidRPr="00DA5D51" w:rsidRDefault="0016540D" w:rsidP="001979D9">
      <w:pPr>
        <w:pStyle w:val="Tytu"/>
        <w:pageBreakBefore w:val="0"/>
        <w:numPr>
          <w:ilvl w:val="0"/>
          <w:numId w:val="21"/>
        </w:numPr>
        <w:tabs>
          <w:tab w:val="clear" w:pos="900"/>
          <w:tab w:val="num" w:pos="360"/>
          <w:tab w:val="num" w:pos="862"/>
        </w:tabs>
        <w:spacing w:line="276" w:lineRule="auto"/>
        <w:ind w:left="360"/>
        <w:jc w:val="both"/>
        <w:rPr>
          <w:b w:val="0"/>
          <w:sz w:val="24"/>
          <w:szCs w:val="24"/>
          <w:u w:val="none"/>
        </w:rPr>
      </w:pPr>
      <w:r w:rsidRPr="00DA5D51">
        <w:rPr>
          <w:b w:val="0"/>
          <w:sz w:val="24"/>
          <w:szCs w:val="24"/>
          <w:u w:val="none"/>
        </w:rPr>
        <w:t>wizja lokalna obiektu,</w:t>
      </w:r>
    </w:p>
    <w:p w:rsidR="0016540D" w:rsidRPr="00DA5D51" w:rsidRDefault="0016540D" w:rsidP="001979D9">
      <w:pPr>
        <w:pStyle w:val="Tytu"/>
        <w:pageBreakBefore w:val="0"/>
        <w:numPr>
          <w:ilvl w:val="0"/>
          <w:numId w:val="21"/>
        </w:numPr>
        <w:tabs>
          <w:tab w:val="clear" w:pos="900"/>
          <w:tab w:val="num" w:pos="360"/>
          <w:tab w:val="num" w:pos="862"/>
        </w:tabs>
        <w:spacing w:line="276" w:lineRule="auto"/>
        <w:ind w:left="360"/>
        <w:jc w:val="both"/>
        <w:rPr>
          <w:b w:val="0"/>
          <w:sz w:val="24"/>
          <w:szCs w:val="24"/>
          <w:u w:val="none"/>
        </w:rPr>
      </w:pPr>
      <w:r w:rsidRPr="00DA5D51">
        <w:rPr>
          <w:b w:val="0"/>
          <w:sz w:val="24"/>
          <w:szCs w:val="24"/>
          <w:u w:val="none"/>
        </w:rPr>
        <w:t>opinia kominiarska,</w:t>
      </w:r>
    </w:p>
    <w:p w:rsidR="0016540D" w:rsidRPr="00DA5D51" w:rsidRDefault="0016540D" w:rsidP="00A917ED">
      <w:pPr>
        <w:pStyle w:val="Tytu"/>
        <w:pageBreakBefore w:val="0"/>
        <w:numPr>
          <w:ilvl w:val="0"/>
          <w:numId w:val="21"/>
        </w:numPr>
        <w:tabs>
          <w:tab w:val="clear" w:pos="900"/>
          <w:tab w:val="num" w:pos="360"/>
          <w:tab w:val="num" w:pos="862"/>
        </w:tabs>
        <w:spacing w:line="276" w:lineRule="auto"/>
        <w:ind w:left="360"/>
        <w:jc w:val="both"/>
        <w:rPr>
          <w:b w:val="0"/>
          <w:sz w:val="24"/>
          <w:szCs w:val="24"/>
          <w:u w:val="none"/>
        </w:rPr>
      </w:pPr>
      <w:r w:rsidRPr="00DA5D51">
        <w:rPr>
          <w:b w:val="0"/>
          <w:sz w:val="24"/>
          <w:szCs w:val="24"/>
          <w:u w:val="none"/>
        </w:rPr>
        <w:t>przepisy i normy branżowe</w:t>
      </w:r>
    </w:p>
    <w:p w:rsidR="0016540D" w:rsidRPr="00DA5D51" w:rsidRDefault="0016540D" w:rsidP="001979D9">
      <w:pPr>
        <w:pStyle w:val="Nagwek2"/>
        <w:rPr>
          <w:rFonts w:ascii="Times New Roman" w:hAnsi="Times New Roman" w:cs="Times New Roman"/>
          <w:sz w:val="24"/>
          <w:szCs w:val="24"/>
        </w:rPr>
      </w:pPr>
      <w:bookmarkStart w:id="2" w:name="_Toc476927068"/>
      <w:r w:rsidRPr="00DA5D51">
        <w:rPr>
          <w:rFonts w:ascii="Times New Roman" w:hAnsi="Times New Roman" w:cs="Times New Roman"/>
          <w:sz w:val="24"/>
          <w:szCs w:val="24"/>
        </w:rPr>
        <w:t>Charakterystyka techniczna obiektu</w:t>
      </w:r>
      <w:bookmarkEnd w:id="2"/>
    </w:p>
    <w:p w:rsidR="00AB25CB" w:rsidRPr="00DA5D51" w:rsidRDefault="00AB25CB" w:rsidP="00AB25CB">
      <w:pPr>
        <w:rPr>
          <w:rFonts w:ascii="Times New Roman" w:hAnsi="Times New Roman" w:cs="Times New Roman"/>
          <w:sz w:val="24"/>
          <w:szCs w:val="24"/>
        </w:rPr>
      </w:pPr>
      <w:r w:rsidRPr="00DA5D51">
        <w:rPr>
          <w:rFonts w:ascii="Times New Roman" w:hAnsi="Times New Roman" w:cs="Times New Roman"/>
          <w:sz w:val="24"/>
          <w:szCs w:val="24"/>
        </w:rPr>
        <w:t>W lokalu mieszkalnym budynku wielorodzinnego Inwestor planuje zamontowanie urządzeń gazowych zgodnie z wydanymi warunkami przyłączenia do sieci gazowej</w:t>
      </w:r>
    </w:p>
    <w:p w:rsidR="00AB25CB" w:rsidRPr="00DA5D51" w:rsidRDefault="00AB25CB" w:rsidP="00BF13E7">
      <w:pPr>
        <w:ind w:firstLine="0"/>
        <w:rPr>
          <w:rFonts w:ascii="Times New Roman" w:hAnsi="Times New Roman" w:cs="Times New Roman"/>
          <w:sz w:val="24"/>
          <w:szCs w:val="24"/>
        </w:rPr>
      </w:pPr>
      <w:r w:rsidRPr="00DA5D51">
        <w:rPr>
          <w:rFonts w:ascii="Times New Roman" w:hAnsi="Times New Roman" w:cs="Times New Roman"/>
          <w:sz w:val="24"/>
          <w:szCs w:val="24"/>
        </w:rPr>
        <w:t>Zakres rzeczowy obejmuje:</w:t>
      </w:r>
    </w:p>
    <w:p w:rsidR="00DA5D51" w:rsidRPr="00DA5D51" w:rsidRDefault="00DA5D51" w:rsidP="00DA5D51">
      <w:pPr>
        <w:numPr>
          <w:ilvl w:val="0"/>
          <w:numId w:val="25"/>
        </w:numPr>
        <w:tabs>
          <w:tab w:val="clear" w:pos="1813"/>
          <w:tab w:val="num" w:pos="360"/>
        </w:tabs>
        <w:spacing w:line="240" w:lineRule="auto"/>
        <w:ind w:left="360"/>
        <w:rPr>
          <w:rFonts w:ascii="Times New Roman" w:hAnsi="Times New Roman" w:cs="Times New Roman"/>
          <w:sz w:val="24"/>
          <w:szCs w:val="24"/>
        </w:rPr>
      </w:pPr>
      <w:r w:rsidRPr="00DA5D51">
        <w:rPr>
          <w:rFonts w:ascii="Times New Roman" w:hAnsi="Times New Roman" w:cs="Times New Roman"/>
          <w:sz w:val="24"/>
          <w:szCs w:val="24"/>
        </w:rPr>
        <w:t xml:space="preserve">budowę instalacji gazu z rur miedzianych Ø22Cu i Ø15Cu o łącznej długości L=9,5m </w:t>
      </w:r>
      <w:r w:rsidRPr="00DA5D51">
        <w:rPr>
          <w:rFonts w:ascii="Times New Roman" w:eastAsia="Calibri" w:hAnsi="Times New Roman" w:cs="Times New Roman"/>
          <w:sz w:val="24"/>
          <w:szCs w:val="24"/>
        </w:rPr>
        <w:t>prowadzącą od projektowanego gazomierza G-4 do urządzeń gazowych.</w:t>
      </w:r>
      <w:r w:rsidRPr="00DA5D51">
        <w:rPr>
          <w:rFonts w:ascii="Times New Roman" w:hAnsi="Times New Roman" w:cs="Times New Roman"/>
          <w:sz w:val="24"/>
          <w:szCs w:val="24"/>
        </w:rPr>
        <w:t xml:space="preserve"> </w:t>
      </w:r>
    </w:p>
    <w:p w:rsidR="00DA5D51" w:rsidRPr="00DA5D51" w:rsidRDefault="00DA5D51" w:rsidP="00DA5D51">
      <w:pPr>
        <w:numPr>
          <w:ilvl w:val="0"/>
          <w:numId w:val="25"/>
        </w:numPr>
        <w:tabs>
          <w:tab w:val="clear" w:pos="1813"/>
          <w:tab w:val="num" w:pos="360"/>
        </w:tabs>
        <w:spacing w:line="240" w:lineRule="auto"/>
        <w:ind w:left="360"/>
        <w:rPr>
          <w:rFonts w:ascii="Times New Roman" w:hAnsi="Times New Roman" w:cs="Times New Roman"/>
          <w:sz w:val="24"/>
          <w:szCs w:val="24"/>
        </w:rPr>
      </w:pPr>
      <w:r w:rsidRPr="00DA5D51">
        <w:rPr>
          <w:rFonts w:ascii="Times New Roman" w:hAnsi="Times New Roman" w:cs="Times New Roman"/>
          <w:sz w:val="24"/>
          <w:szCs w:val="24"/>
        </w:rPr>
        <w:t>montaż urządzeń gazowych czyli 2-funkcyjnego kotła gazowego i kuchenki gazowej.</w:t>
      </w:r>
    </w:p>
    <w:p w:rsidR="00BF13E7" w:rsidRPr="00DA5D51" w:rsidRDefault="00AB25CB" w:rsidP="00A95627">
      <w:pPr>
        <w:ind w:firstLine="0"/>
        <w:rPr>
          <w:rFonts w:ascii="Times New Roman" w:hAnsi="Times New Roman" w:cs="Times New Roman"/>
          <w:b/>
          <w:sz w:val="24"/>
          <w:szCs w:val="24"/>
          <w:u w:val="single"/>
        </w:rPr>
      </w:pPr>
      <w:r w:rsidRPr="00DA5D51">
        <w:rPr>
          <w:rFonts w:ascii="Times New Roman" w:hAnsi="Times New Roman" w:cs="Times New Roman"/>
          <w:b/>
          <w:sz w:val="24"/>
          <w:szCs w:val="24"/>
          <w:u w:val="single"/>
        </w:rPr>
        <w:t>Uwaga:</w:t>
      </w:r>
    </w:p>
    <w:p w:rsidR="00AB25CB" w:rsidRPr="00DA5D51" w:rsidRDefault="00AB25CB" w:rsidP="00BF13E7">
      <w:pPr>
        <w:pStyle w:val="Akapitzlist"/>
        <w:numPr>
          <w:ilvl w:val="0"/>
          <w:numId w:val="26"/>
        </w:numPr>
        <w:rPr>
          <w:rFonts w:ascii="Times New Roman" w:hAnsi="Times New Roman" w:cs="Times New Roman"/>
          <w:sz w:val="24"/>
          <w:szCs w:val="24"/>
        </w:rPr>
      </w:pPr>
      <w:r w:rsidRPr="00DA5D51">
        <w:rPr>
          <w:rFonts w:ascii="Times New Roman" w:hAnsi="Times New Roman" w:cs="Times New Roman"/>
          <w:sz w:val="24"/>
          <w:szCs w:val="24"/>
        </w:rPr>
        <w:t xml:space="preserve">Obszar oddziaływania inwestycji nie wykracza poza obręb działki nr </w:t>
      </w:r>
      <w:r w:rsidR="00DA5D51" w:rsidRPr="00DA5D51">
        <w:rPr>
          <w:rFonts w:ascii="Times New Roman" w:hAnsi="Times New Roman" w:cs="Times New Roman"/>
          <w:sz w:val="24"/>
          <w:szCs w:val="24"/>
        </w:rPr>
        <w:t>2</w:t>
      </w:r>
      <w:r w:rsidRPr="00DA5D51">
        <w:rPr>
          <w:rFonts w:ascii="Times New Roman" w:hAnsi="Times New Roman" w:cs="Times New Roman"/>
          <w:sz w:val="24"/>
          <w:szCs w:val="24"/>
        </w:rPr>
        <w:t xml:space="preserve"> </w:t>
      </w:r>
      <w:r w:rsidRPr="00DA5D51">
        <w:rPr>
          <w:rFonts w:ascii="Times New Roman" w:hAnsi="Times New Roman" w:cs="Times New Roman"/>
          <w:sz w:val="24"/>
          <w:szCs w:val="24"/>
        </w:rPr>
        <w:br/>
      </w:r>
      <w:proofErr w:type="spellStart"/>
      <w:r w:rsidRPr="00DA5D51">
        <w:rPr>
          <w:rFonts w:ascii="Times New Roman" w:hAnsi="Times New Roman" w:cs="Times New Roman"/>
          <w:sz w:val="24"/>
          <w:szCs w:val="24"/>
        </w:rPr>
        <w:t>obr</w:t>
      </w:r>
      <w:proofErr w:type="spellEnd"/>
      <w:r w:rsidRPr="00DA5D51">
        <w:rPr>
          <w:rFonts w:ascii="Times New Roman" w:hAnsi="Times New Roman" w:cs="Times New Roman"/>
          <w:sz w:val="24"/>
          <w:szCs w:val="24"/>
        </w:rPr>
        <w:t xml:space="preserve">. </w:t>
      </w:r>
      <w:r w:rsidR="00DA5D51" w:rsidRPr="00DA5D51">
        <w:rPr>
          <w:rFonts w:ascii="Times New Roman" w:hAnsi="Times New Roman" w:cs="Times New Roman"/>
          <w:sz w:val="24"/>
          <w:szCs w:val="24"/>
        </w:rPr>
        <w:t>96</w:t>
      </w:r>
      <w:r w:rsidRPr="00DA5D51">
        <w:rPr>
          <w:rFonts w:ascii="Times New Roman" w:hAnsi="Times New Roman" w:cs="Times New Roman"/>
          <w:b/>
          <w:sz w:val="24"/>
          <w:szCs w:val="24"/>
        </w:rPr>
        <w:t xml:space="preserve"> </w:t>
      </w:r>
      <w:r w:rsidRPr="00DA5D51">
        <w:rPr>
          <w:rFonts w:ascii="Times New Roman" w:hAnsi="Times New Roman" w:cs="Times New Roman"/>
          <w:sz w:val="24"/>
          <w:szCs w:val="24"/>
        </w:rPr>
        <w:t xml:space="preserve">(na podstawie Rozporządzenia Ministra Gospodarki z dnia 26 kwietnia 2013 </w:t>
      </w:r>
      <w:proofErr w:type="spellStart"/>
      <w:r w:rsidRPr="00DA5D51">
        <w:rPr>
          <w:rFonts w:ascii="Times New Roman" w:hAnsi="Times New Roman" w:cs="Times New Roman"/>
          <w:sz w:val="24"/>
          <w:szCs w:val="24"/>
        </w:rPr>
        <w:t>r</w:t>
      </w:r>
      <w:proofErr w:type="spellEnd"/>
      <w:r w:rsidRPr="00DA5D51">
        <w:rPr>
          <w:rFonts w:ascii="Times New Roman" w:hAnsi="Times New Roman" w:cs="Times New Roman"/>
          <w:sz w:val="24"/>
          <w:szCs w:val="24"/>
        </w:rPr>
        <w:t xml:space="preserve"> </w:t>
      </w:r>
      <w:r w:rsidRPr="00DA5D51">
        <w:rPr>
          <w:rFonts w:ascii="Times New Roman" w:hAnsi="Times New Roman" w:cs="Times New Roman"/>
          <w:bCs/>
          <w:sz w:val="24"/>
          <w:szCs w:val="24"/>
        </w:rPr>
        <w:t>w sprawie warunków technicznych, jakim powinny odpowiadać sieci gazowe i ich usytuowanie).</w:t>
      </w:r>
    </w:p>
    <w:p w:rsidR="0016540D" w:rsidRPr="00DA5D51" w:rsidRDefault="0016540D" w:rsidP="001979D9">
      <w:pPr>
        <w:pStyle w:val="Nagwek2"/>
        <w:rPr>
          <w:rFonts w:ascii="Times New Roman" w:hAnsi="Times New Roman" w:cs="Times New Roman"/>
          <w:sz w:val="24"/>
          <w:szCs w:val="24"/>
        </w:rPr>
      </w:pPr>
      <w:bookmarkStart w:id="3" w:name="_Toc476927069"/>
      <w:r w:rsidRPr="00DA5D51">
        <w:rPr>
          <w:rFonts w:ascii="Times New Roman" w:hAnsi="Times New Roman" w:cs="Times New Roman"/>
          <w:sz w:val="24"/>
          <w:szCs w:val="24"/>
        </w:rPr>
        <w:t>Ocena przepustowości instalacji gazu w budynku</w:t>
      </w:r>
      <w:bookmarkEnd w:id="3"/>
    </w:p>
    <w:p w:rsidR="0016540D" w:rsidRPr="00DA5D51" w:rsidRDefault="0016540D" w:rsidP="00A917ED">
      <w:pPr>
        <w:rPr>
          <w:rFonts w:ascii="Times New Roman" w:hAnsi="Times New Roman" w:cs="Times New Roman"/>
          <w:sz w:val="24"/>
          <w:szCs w:val="24"/>
        </w:rPr>
      </w:pPr>
      <w:r w:rsidRPr="00DA5D51">
        <w:rPr>
          <w:rFonts w:ascii="Times New Roman" w:hAnsi="Times New Roman" w:cs="Times New Roman"/>
          <w:sz w:val="24"/>
          <w:szCs w:val="24"/>
        </w:rPr>
        <w:t xml:space="preserve">Łączne straty ciśnienia na istniejącym odcinku instalacji gazu po zamontowaniu urządzeń gazowych mieszczą się poniżej dopuszczalnej wartości 15 </w:t>
      </w:r>
      <w:proofErr w:type="spellStart"/>
      <w:r w:rsidRPr="00DA5D51">
        <w:rPr>
          <w:rFonts w:ascii="Times New Roman" w:hAnsi="Times New Roman" w:cs="Times New Roman"/>
          <w:sz w:val="24"/>
          <w:szCs w:val="24"/>
        </w:rPr>
        <w:t>mbar</w:t>
      </w:r>
      <w:proofErr w:type="spellEnd"/>
      <w:r w:rsidRPr="00DA5D51">
        <w:rPr>
          <w:rFonts w:ascii="Times New Roman" w:hAnsi="Times New Roman" w:cs="Times New Roman"/>
          <w:sz w:val="24"/>
          <w:szCs w:val="24"/>
        </w:rPr>
        <w:t>. Tak projektowane i istniejące odcinki instalacji posiadają wystarczającą przepustowość dla zasilania urządzeń gazowych.</w:t>
      </w:r>
    </w:p>
    <w:p w:rsidR="0016540D" w:rsidRPr="00DA5D51" w:rsidRDefault="0016540D" w:rsidP="001979D9">
      <w:pPr>
        <w:pStyle w:val="Nagwek2"/>
        <w:rPr>
          <w:rFonts w:ascii="Times New Roman" w:hAnsi="Times New Roman" w:cs="Times New Roman"/>
          <w:sz w:val="24"/>
          <w:szCs w:val="24"/>
        </w:rPr>
      </w:pPr>
      <w:bookmarkStart w:id="4" w:name="_Toc476927070"/>
      <w:r w:rsidRPr="00DA5D51">
        <w:rPr>
          <w:rFonts w:ascii="Times New Roman" w:hAnsi="Times New Roman" w:cs="Times New Roman"/>
          <w:sz w:val="24"/>
          <w:szCs w:val="24"/>
        </w:rPr>
        <w:t>Dobór i montaż gazomierza</w:t>
      </w:r>
      <w:bookmarkEnd w:id="4"/>
    </w:p>
    <w:p w:rsidR="00DA5D51" w:rsidRPr="00DA5D51" w:rsidRDefault="00DA5D51" w:rsidP="00DA5D51">
      <w:pPr>
        <w:pStyle w:val="Tekstpodstawowy"/>
        <w:rPr>
          <w:rFonts w:ascii="Times New Roman" w:hAnsi="Times New Roman" w:cs="Times New Roman"/>
          <w:sz w:val="24"/>
          <w:szCs w:val="24"/>
        </w:rPr>
      </w:pPr>
      <w:bookmarkStart w:id="5" w:name="_Toc476927071"/>
      <w:r w:rsidRPr="00DA5D51">
        <w:rPr>
          <w:rFonts w:ascii="Times New Roman" w:hAnsi="Times New Roman" w:cs="Times New Roman"/>
          <w:sz w:val="24"/>
          <w:szCs w:val="24"/>
        </w:rPr>
        <w:t xml:space="preserve">Dla pomiaru gazu do przewidywanych urządzeń gazowych służyć będzie gazomierz miechowy typu G4, zamontowany zgodnie z przepisami w przedpokoju przedmiotowego lokalu w miejscu wskazanym na rys. S2. </w:t>
      </w:r>
    </w:p>
    <w:p w:rsidR="0016540D" w:rsidRPr="00DA5D51" w:rsidRDefault="0016540D" w:rsidP="001979D9">
      <w:pPr>
        <w:pStyle w:val="Nagwek2"/>
        <w:rPr>
          <w:rFonts w:ascii="Times New Roman" w:hAnsi="Times New Roman" w:cs="Times New Roman"/>
          <w:sz w:val="24"/>
          <w:szCs w:val="24"/>
        </w:rPr>
      </w:pPr>
      <w:r w:rsidRPr="00DA5D51">
        <w:rPr>
          <w:rFonts w:ascii="Times New Roman" w:hAnsi="Times New Roman" w:cs="Times New Roman"/>
          <w:sz w:val="24"/>
          <w:szCs w:val="24"/>
        </w:rPr>
        <w:t>Urządzenia gazowe</w:t>
      </w:r>
      <w:bookmarkEnd w:id="5"/>
    </w:p>
    <w:p w:rsidR="00DA5D51" w:rsidRPr="00F01CBE" w:rsidRDefault="00DA5D51" w:rsidP="00DA5D51">
      <w:pPr>
        <w:pStyle w:val="Tytu"/>
        <w:pageBreakBefore w:val="0"/>
        <w:spacing w:line="276" w:lineRule="auto"/>
        <w:jc w:val="both"/>
        <w:rPr>
          <w:b w:val="0"/>
          <w:sz w:val="24"/>
          <w:szCs w:val="24"/>
          <w:u w:val="none"/>
        </w:rPr>
      </w:pPr>
      <w:r w:rsidRPr="00F01CBE">
        <w:rPr>
          <w:b w:val="0"/>
          <w:sz w:val="24"/>
          <w:szCs w:val="24"/>
          <w:u w:val="none"/>
        </w:rPr>
        <w:t xml:space="preserve">W pomieszczeniu kuchni znajdzie się: </w:t>
      </w:r>
    </w:p>
    <w:p w:rsidR="00DA5D51" w:rsidRPr="00F01CBE" w:rsidRDefault="00DA5D51" w:rsidP="00DA5D51">
      <w:pPr>
        <w:pStyle w:val="Tytu"/>
        <w:pageBreakBefore w:val="0"/>
        <w:numPr>
          <w:ilvl w:val="0"/>
          <w:numId w:val="21"/>
        </w:numPr>
        <w:tabs>
          <w:tab w:val="clear" w:pos="900"/>
          <w:tab w:val="num" w:pos="360"/>
        </w:tabs>
        <w:spacing w:line="276" w:lineRule="auto"/>
        <w:ind w:left="360"/>
        <w:jc w:val="both"/>
        <w:rPr>
          <w:b w:val="0"/>
          <w:sz w:val="24"/>
          <w:szCs w:val="24"/>
          <w:u w:val="none"/>
        </w:rPr>
      </w:pPr>
      <w:r w:rsidRPr="00F01CBE">
        <w:rPr>
          <w:b w:val="0"/>
          <w:sz w:val="24"/>
          <w:szCs w:val="24"/>
          <w:u w:val="none"/>
        </w:rPr>
        <w:t xml:space="preserve">dwufunkcyjny wiszący kocioł gazowy z zamkniętą komorą spalania o mocy do 24 </w:t>
      </w:r>
      <w:proofErr w:type="spellStart"/>
      <w:r w:rsidRPr="00F01CBE">
        <w:rPr>
          <w:b w:val="0"/>
          <w:sz w:val="24"/>
          <w:szCs w:val="24"/>
          <w:u w:val="none"/>
        </w:rPr>
        <w:t>kW</w:t>
      </w:r>
      <w:proofErr w:type="spellEnd"/>
      <w:r w:rsidRPr="00F01CBE">
        <w:rPr>
          <w:b w:val="0"/>
          <w:sz w:val="24"/>
          <w:szCs w:val="24"/>
          <w:u w:val="none"/>
        </w:rPr>
        <w:t xml:space="preserve"> (Q</w:t>
      </w:r>
      <w:r w:rsidRPr="00F01CBE">
        <w:rPr>
          <w:b w:val="0"/>
          <w:sz w:val="24"/>
          <w:szCs w:val="24"/>
          <w:u w:val="none"/>
          <w:vertAlign w:val="subscript"/>
        </w:rPr>
        <w:t>max</w:t>
      </w:r>
      <w:r w:rsidRPr="00F01CBE">
        <w:rPr>
          <w:b w:val="0"/>
          <w:sz w:val="24"/>
          <w:szCs w:val="24"/>
          <w:u w:val="none"/>
        </w:rPr>
        <w:t>=2,4 m</w:t>
      </w:r>
      <w:r w:rsidRPr="00F01CBE">
        <w:rPr>
          <w:b w:val="0"/>
          <w:sz w:val="24"/>
          <w:szCs w:val="24"/>
          <w:u w:val="none"/>
          <w:vertAlign w:val="superscript"/>
        </w:rPr>
        <w:t>3</w:t>
      </w:r>
      <w:r w:rsidRPr="00F01CBE">
        <w:rPr>
          <w:b w:val="0"/>
          <w:sz w:val="24"/>
          <w:szCs w:val="24"/>
          <w:u w:val="none"/>
        </w:rPr>
        <w:t>/h) z kompletnym osprzętem,</w:t>
      </w:r>
    </w:p>
    <w:p w:rsidR="00DA5D51" w:rsidRPr="00F01CBE" w:rsidRDefault="00DA5D51" w:rsidP="00DA5D51">
      <w:pPr>
        <w:pStyle w:val="Tytu"/>
        <w:pageBreakBefore w:val="0"/>
        <w:numPr>
          <w:ilvl w:val="0"/>
          <w:numId w:val="21"/>
        </w:numPr>
        <w:tabs>
          <w:tab w:val="clear" w:pos="900"/>
          <w:tab w:val="num" w:pos="360"/>
        </w:tabs>
        <w:spacing w:line="276" w:lineRule="auto"/>
        <w:ind w:left="360"/>
        <w:jc w:val="both"/>
        <w:rPr>
          <w:b w:val="0"/>
          <w:sz w:val="24"/>
          <w:szCs w:val="24"/>
          <w:u w:val="none"/>
        </w:rPr>
      </w:pPr>
      <w:r w:rsidRPr="00F01CBE">
        <w:rPr>
          <w:b w:val="0"/>
          <w:sz w:val="24"/>
          <w:szCs w:val="24"/>
          <w:u w:val="none"/>
        </w:rPr>
        <w:t xml:space="preserve">kuchenka gazowa z piekarnikiem elektrycznym o mocy 6,0 </w:t>
      </w:r>
      <w:proofErr w:type="spellStart"/>
      <w:r w:rsidRPr="00F01CBE">
        <w:rPr>
          <w:b w:val="0"/>
          <w:sz w:val="24"/>
          <w:szCs w:val="24"/>
          <w:u w:val="none"/>
        </w:rPr>
        <w:t>kW</w:t>
      </w:r>
      <w:proofErr w:type="spellEnd"/>
      <w:r w:rsidRPr="00F01CBE">
        <w:rPr>
          <w:b w:val="0"/>
          <w:sz w:val="24"/>
          <w:szCs w:val="24"/>
          <w:u w:val="none"/>
        </w:rPr>
        <w:t xml:space="preserve"> (Q</w:t>
      </w:r>
      <w:r w:rsidRPr="00F01CBE">
        <w:rPr>
          <w:b w:val="0"/>
          <w:sz w:val="24"/>
          <w:szCs w:val="24"/>
          <w:u w:val="none"/>
          <w:vertAlign w:val="subscript"/>
        </w:rPr>
        <w:t>max</w:t>
      </w:r>
      <w:r w:rsidRPr="00F01CBE">
        <w:rPr>
          <w:b w:val="0"/>
          <w:sz w:val="24"/>
          <w:szCs w:val="24"/>
          <w:u w:val="none"/>
        </w:rPr>
        <w:t>=0,72 m</w:t>
      </w:r>
      <w:r w:rsidRPr="00F01CBE">
        <w:rPr>
          <w:b w:val="0"/>
          <w:sz w:val="24"/>
          <w:szCs w:val="24"/>
          <w:u w:val="none"/>
          <w:vertAlign w:val="superscript"/>
        </w:rPr>
        <w:t>3</w:t>
      </w:r>
      <w:r w:rsidRPr="00F01CBE">
        <w:rPr>
          <w:b w:val="0"/>
          <w:sz w:val="24"/>
          <w:szCs w:val="24"/>
          <w:u w:val="none"/>
        </w:rPr>
        <w:t>/h).</w:t>
      </w:r>
    </w:p>
    <w:p w:rsidR="00142103" w:rsidRPr="00DA5D51" w:rsidRDefault="00142103" w:rsidP="00142103">
      <w:pPr>
        <w:pStyle w:val="Tekstpodstawowy2"/>
        <w:spacing w:after="0" w:line="276" w:lineRule="auto"/>
        <w:rPr>
          <w:rFonts w:ascii="Times New Roman" w:hAnsi="Times New Roman" w:cs="Times New Roman"/>
          <w:sz w:val="24"/>
          <w:szCs w:val="24"/>
        </w:rPr>
      </w:pPr>
      <w:r w:rsidRPr="00DA5D51">
        <w:rPr>
          <w:rFonts w:ascii="Times New Roman" w:hAnsi="Times New Roman" w:cs="Times New Roman"/>
          <w:sz w:val="24"/>
          <w:szCs w:val="24"/>
        </w:rPr>
        <w:lastRenderedPageBreak/>
        <w:t xml:space="preserve">Palniki urządzeń gazowych muszą być przystosowane do spalania gazu ziemnego </w:t>
      </w:r>
      <w:proofErr w:type="spellStart"/>
      <w:r w:rsidRPr="00DA5D51">
        <w:rPr>
          <w:rFonts w:ascii="Times New Roman" w:hAnsi="Times New Roman" w:cs="Times New Roman"/>
          <w:sz w:val="24"/>
          <w:szCs w:val="24"/>
        </w:rPr>
        <w:t>wysokometanowego</w:t>
      </w:r>
      <w:proofErr w:type="spellEnd"/>
      <w:r w:rsidRPr="00DA5D51">
        <w:rPr>
          <w:rFonts w:ascii="Times New Roman" w:hAnsi="Times New Roman" w:cs="Times New Roman"/>
          <w:sz w:val="24"/>
          <w:szCs w:val="24"/>
        </w:rPr>
        <w:t xml:space="preserve"> rodzina 2, grupa E (dawniej GZ 50) o wartości opałowej ok. 36 MJ/m3 przy ciśnieniu zasilania rzędu 2,0 </w:t>
      </w:r>
      <w:proofErr w:type="spellStart"/>
      <w:r w:rsidRPr="00DA5D51">
        <w:rPr>
          <w:rFonts w:ascii="Times New Roman" w:hAnsi="Times New Roman" w:cs="Times New Roman"/>
          <w:sz w:val="24"/>
          <w:szCs w:val="24"/>
        </w:rPr>
        <w:t>kPa</w:t>
      </w:r>
      <w:proofErr w:type="spellEnd"/>
      <w:r w:rsidRPr="00DA5D51">
        <w:rPr>
          <w:rFonts w:ascii="Times New Roman" w:hAnsi="Times New Roman" w:cs="Times New Roman"/>
          <w:sz w:val="24"/>
          <w:szCs w:val="24"/>
        </w:rPr>
        <w:t xml:space="preserve"> /ok. 20 </w:t>
      </w:r>
      <w:proofErr w:type="spellStart"/>
      <w:r w:rsidRPr="00DA5D51">
        <w:rPr>
          <w:rFonts w:ascii="Times New Roman" w:hAnsi="Times New Roman" w:cs="Times New Roman"/>
          <w:sz w:val="24"/>
          <w:szCs w:val="24"/>
        </w:rPr>
        <w:t>mbar</w:t>
      </w:r>
      <w:proofErr w:type="spellEnd"/>
      <w:r w:rsidRPr="00DA5D51">
        <w:rPr>
          <w:rFonts w:ascii="Times New Roman" w:hAnsi="Times New Roman" w:cs="Times New Roman"/>
          <w:sz w:val="24"/>
          <w:szCs w:val="24"/>
        </w:rPr>
        <w:t>/.</w:t>
      </w:r>
    </w:p>
    <w:p w:rsidR="0016540D" w:rsidRPr="00DA5D51" w:rsidRDefault="0016540D" w:rsidP="001979D9">
      <w:pPr>
        <w:pStyle w:val="Nagwek2"/>
        <w:rPr>
          <w:rFonts w:ascii="Times New Roman" w:hAnsi="Times New Roman" w:cs="Times New Roman"/>
          <w:sz w:val="24"/>
          <w:szCs w:val="24"/>
        </w:rPr>
      </w:pPr>
      <w:bookmarkStart w:id="6" w:name="_Toc476927072"/>
      <w:r w:rsidRPr="00DA5D51">
        <w:rPr>
          <w:rFonts w:ascii="Times New Roman" w:hAnsi="Times New Roman" w:cs="Times New Roman"/>
          <w:sz w:val="24"/>
          <w:szCs w:val="24"/>
        </w:rPr>
        <w:t>Montaż instalacji gazowej</w:t>
      </w:r>
      <w:bookmarkEnd w:id="6"/>
    </w:p>
    <w:p w:rsidR="00142103" w:rsidRPr="00DA5D51" w:rsidRDefault="00142103" w:rsidP="00142103">
      <w:pPr>
        <w:pStyle w:val="Tekstpodstawowy"/>
        <w:tabs>
          <w:tab w:val="left" w:pos="0"/>
        </w:tabs>
        <w:rPr>
          <w:rFonts w:ascii="Times New Roman" w:hAnsi="Times New Roman" w:cs="Times New Roman"/>
          <w:sz w:val="24"/>
          <w:szCs w:val="24"/>
        </w:rPr>
      </w:pPr>
      <w:r w:rsidRPr="00DA5D51">
        <w:rPr>
          <w:rFonts w:ascii="Times New Roman" w:hAnsi="Times New Roman" w:cs="Times New Roman"/>
          <w:bCs/>
          <w:sz w:val="24"/>
          <w:szCs w:val="24"/>
        </w:rPr>
        <w:t xml:space="preserve">Do budowy instalacji gazowej prowadzącej do urządzeń gazowych zastosować </w:t>
      </w:r>
      <w:r w:rsidRPr="00DA5D51">
        <w:rPr>
          <w:rFonts w:ascii="Times New Roman" w:hAnsi="Times New Roman" w:cs="Times New Roman"/>
          <w:sz w:val="24"/>
          <w:szCs w:val="24"/>
        </w:rPr>
        <w:t xml:space="preserve">kształtki i rury </w:t>
      </w:r>
      <w:r w:rsidRPr="00DA5D51">
        <w:rPr>
          <w:rFonts w:ascii="Times New Roman" w:hAnsi="Times New Roman" w:cs="Times New Roman"/>
          <w:bCs/>
          <w:sz w:val="24"/>
          <w:szCs w:val="24"/>
        </w:rPr>
        <w:t>miedziane, łączonych lutem twardym, przy zastosowaniu złączek z miedzi lub za pomocą certyfikowanych połączeń zaciskowych.</w:t>
      </w:r>
      <w:r w:rsidRPr="00DA5D51">
        <w:rPr>
          <w:b/>
          <w:bCs/>
          <w:sz w:val="24"/>
          <w:szCs w:val="24"/>
        </w:rPr>
        <w:t xml:space="preserve"> </w:t>
      </w:r>
    </w:p>
    <w:p w:rsidR="00142103" w:rsidRPr="00DA5D51" w:rsidRDefault="00142103" w:rsidP="00142103">
      <w:pPr>
        <w:pStyle w:val="Tekstpodstawowy"/>
        <w:ind w:firstLine="0"/>
        <w:rPr>
          <w:rFonts w:ascii="Times New Roman" w:hAnsi="Times New Roman" w:cs="Times New Roman"/>
          <w:bCs/>
          <w:sz w:val="24"/>
          <w:szCs w:val="24"/>
        </w:rPr>
      </w:pPr>
      <w:r w:rsidRPr="00DA5D51">
        <w:rPr>
          <w:rFonts w:ascii="Times New Roman" w:hAnsi="Times New Roman" w:cs="Times New Roman"/>
          <w:bCs/>
          <w:sz w:val="24"/>
          <w:szCs w:val="24"/>
        </w:rPr>
        <w:t xml:space="preserve">Rury gazowe biegnące wewnątrz budynku mocować do ścian lub sufitu za pomocą obejm. </w:t>
      </w:r>
      <w:r w:rsidRPr="00DA5D51">
        <w:rPr>
          <w:rFonts w:ascii="Times New Roman" w:hAnsi="Times New Roman" w:cs="Times New Roman"/>
          <w:sz w:val="24"/>
          <w:szCs w:val="24"/>
        </w:rPr>
        <w:t xml:space="preserve">Przejścia przewodów instalacji gazowej przez przegrody budowlane wykonać w tulejach ochronnych o średnicy większej o co najmniej jedną dymensję od średnicy przewodu. Wolną przestrzeń wypełnić materiałami nieagresywnymi i elastycznymi. W tulei nie powinny znajdować się żadne połączenia przewodu. Tuleja ochronna ma być trwale osadzona w przegrodzie budowlanej. </w:t>
      </w:r>
    </w:p>
    <w:p w:rsidR="00142103" w:rsidRPr="00DA5D51" w:rsidRDefault="00142103" w:rsidP="00142103">
      <w:pPr>
        <w:pStyle w:val="Tekstpodstawowy"/>
        <w:rPr>
          <w:rFonts w:ascii="Times New Roman" w:hAnsi="Times New Roman" w:cs="Times New Roman"/>
          <w:b/>
          <w:sz w:val="24"/>
          <w:szCs w:val="24"/>
        </w:rPr>
      </w:pPr>
      <w:r w:rsidRPr="00DA5D51">
        <w:rPr>
          <w:rFonts w:ascii="Times New Roman" w:hAnsi="Times New Roman" w:cs="Times New Roman"/>
          <w:bCs/>
          <w:sz w:val="24"/>
          <w:szCs w:val="24"/>
        </w:rPr>
        <w:t>Przed urządzeniami gazowymi należy zamontować sferyczne kurki odcinające i dwuzłączki lub elastyczne węże w oplocie stalowym równe średnicom podejść. Dodatkowo przed kotłem gazowym zamontować należy filtr gazowy.</w:t>
      </w:r>
    </w:p>
    <w:p w:rsidR="00142103" w:rsidRPr="00DA5D51" w:rsidRDefault="00142103" w:rsidP="00142103">
      <w:pPr>
        <w:rPr>
          <w:rFonts w:ascii="Times New Roman" w:hAnsi="Times New Roman" w:cs="Times New Roman"/>
          <w:bCs/>
          <w:sz w:val="24"/>
          <w:szCs w:val="24"/>
        </w:rPr>
      </w:pPr>
      <w:r w:rsidRPr="00DA5D51">
        <w:rPr>
          <w:rFonts w:ascii="Times New Roman" w:hAnsi="Times New Roman" w:cs="Times New Roman"/>
          <w:bCs/>
          <w:sz w:val="24"/>
          <w:szCs w:val="24"/>
        </w:rPr>
        <w:t xml:space="preserve">Próbę szczelności wykonać dla całości instalacji wewnętrznej, sprężonym powietrzem pod ciśnieniem 0,5 </w:t>
      </w:r>
      <w:proofErr w:type="spellStart"/>
      <w:r w:rsidRPr="00DA5D51">
        <w:rPr>
          <w:rFonts w:ascii="Times New Roman" w:hAnsi="Times New Roman" w:cs="Times New Roman"/>
          <w:bCs/>
          <w:sz w:val="24"/>
          <w:szCs w:val="24"/>
        </w:rPr>
        <w:t>bara</w:t>
      </w:r>
      <w:proofErr w:type="spellEnd"/>
      <w:r w:rsidRPr="00DA5D51">
        <w:rPr>
          <w:rFonts w:ascii="Times New Roman" w:hAnsi="Times New Roman" w:cs="Times New Roman"/>
          <w:bCs/>
          <w:sz w:val="24"/>
          <w:szCs w:val="24"/>
        </w:rPr>
        <w:t xml:space="preserve"> przez pół godziny. Kryterium szczelności jest brak jakiegokolwiek spadku ciśnienia na manometrze.</w:t>
      </w:r>
    </w:p>
    <w:p w:rsidR="00311D75" w:rsidRPr="00DA5D51" w:rsidRDefault="00142103" w:rsidP="004C1BF1">
      <w:pPr>
        <w:rPr>
          <w:rFonts w:ascii="Times New Roman" w:hAnsi="Times New Roman" w:cs="Times New Roman"/>
          <w:sz w:val="24"/>
          <w:szCs w:val="24"/>
        </w:rPr>
      </w:pPr>
      <w:r w:rsidRPr="00DA5D51">
        <w:rPr>
          <w:rFonts w:ascii="Times New Roman" w:hAnsi="Times New Roman" w:cs="Times New Roman"/>
          <w:sz w:val="24"/>
          <w:szCs w:val="24"/>
        </w:rPr>
        <w:t>Pozostałe wymagania dla instalacji określa rozporządzenie Ministra Infrastruktury z dnia 15.06.2002 r. w sprawie warunków technicznych, jakim powinny odpowiadać budynki i ich usytuowanie (Dz. U. Nr 75).</w:t>
      </w:r>
    </w:p>
    <w:p w:rsidR="0016540D" w:rsidRPr="00DA5D51" w:rsidRDefault="0016540D" w:rsidP="001979D9">
      <w:pPr>
        <w:pStyle w:val="Nagwek2"/>
        <w:rPr>
          <w:rFonts w:ascii="Times New Roman" w:hAnsi="Times New Roman" w:cs="Times New Roman"/>
          <w:sz w:val="24"/>
          <w:szCs w:val="24"/>
        </w:rPr>
      </w:pPr>
      <w:bookmarkStart w:id="7" w:name="_Toc476927073"/>
      <w:r w:rsidRPr="00DA5D51">
        <w:rPr>
          <w:rFonts w:ascii="Times New Roman" w:hAnsi="Times New Roman" w:cs="Times New Roman"/>
          <w:sz w:val="24"/>
          <w:szCs w:val="24"/>
        </w:rPr>
        <w:t>Wentylacja i odprowadzenie spalin</w:t>
      </w:r>
      <w:bookmarkEnd w:id="7"/>
    </w:p>
    <w:p w:rsidR="00DA5D51" w:rsidRPr="00F01CBE" w:rsidRDefault="00DA5D51" w:rsidP="00DA5D51">
      <w:pPr>
        <w:pStyle w:val="Tytu"/>
        <w:pageBreakBefore w:val="0"/>
        <w:tabs>
          <w:tab w:val="num" w:pos="928"/>
        </w:tabs>
        <w:spacing w:line="276" w:lineRule="auto"/>
        <w:jc w:val="both"/>
        <w:rPr>
          <w:b w:val="0"/>
          <w:sz w:val="24"/>
          <w:szCs w:val="24"/>
          <w:u w:val="none"/>
        </w:rPr>
      </w:pPr>
      <w:bookmarkStart w:id="8" w:name="_Toc80602380"/>
      <w:r w:rsidRPr="00F01CBE">
        <w:rPr>
          <w:b w:val="0"/>
          <w:sz w:val="24"/>
          <w:szCs w:val="24"/>
          <w:u w:val="none"/>
        </w:rPr>
        <w:t xml:space="preserve">W pomieszczeniu </w:t>
      </w:r>
      <w:r>
        <w:rPr>
          <w:b w:val="0"/>
          <w:sz w:val="24"/>
          <w:szCs w:val="24"/>
          <w:u w:val="none"/>
        </w:rPr>
        <w:t>łazienki</w:t>
      </w:r>
      <w:r w:rsidRPr="00F01CBE">
        <w:rPr>
          <w:b w:val="0"/>
          <w:sz w:val="24"/>
          <w:szCs w:val="24"/>
          <w:u w:val="none"/>
        </w:rPr>
        <w:t xml:space="preserve"> zaprojektowano następujące rozwiązania:</w:t>
      </w:r>
    </w:p>
    <w:p w:rsidR="00DA5D51" w:rsidRPr="00F01CBE" w:rsidRDefault="00DA5D51" w:rsidP="00DA5D51">
      <w:pPr>
        <w:pStyle w:val="Tytu"/>
        <w:pageBreakBefore w:val="0"/>
        <w:numPr>
          <w:ilvl w:val="0"/>
          <w:numId w:val="21"/>
        </w:numPr>
        <w:tabs>
          <w:tab w:val="clear" w:pos="900"/>
          <w:tab w:val="num" w:pos="360"/>
        </w:tabs>
        <w:spacing w:line="276" w:lineRule="auto"/>
        <w:ind w:left="360"/>
        <w:jc w:val="both"/>
        <w:rPr>
          <w:b w:val="0"/>
          <w:sz w:val="24"/>
          <w:szCs w:val="24"/>
          <w:u w:val="none"/>
        </w:rPr>
      </w:pPr>
      <w:r w:rsidRPr="00F01CBE">
        <w:rPr>
          <w:b w:val="0"/>
          <w:sz w:val="24"/>
          <w:szCs w:val="24"/>
        </w:rPr>
        <w:t xml:space="preserve">wentylacja nawiewna: </w:t>
      </w:r>
    </w:p>
    <w:p w:rsidR="00DA5D51" w:rsidRPr="00F01CBE" w:rsidRDefault="00DA5D51" w:rsidP="00DA5D51">
      <w:pPr>
        <w:pStyle w:val="Tytu"/>
        <w:pageBreakBefore w:val="0"/>
        <w:spacing w:line="276" w:lineRule="auto"/>
        <w:ind w:left="426"/>
        <w:jc w:val="both"/>
        <w:rPr>
          <w:b w:val="0"/>
          <w:sz w:val="24"/>
          <w:szCs w:val="24"/>
          <w:u w:val="none"/>
        </w:rPr>
      </w:pPr>
      <w:r w:rsidRPr="00F01CBE">
        <w:rPr>
          <w:b w:val="0"/>
          <w:sz w:val="24"/>
          <w:szCs w:val="24"/>
          <w:u w:val="none"/>
        </w:rPr>
        <w:t>nie ma potrzeby stosowania wentylacji nawiewnej, ponieważ przewidywany kocioł jest z zamkniętą komorą spalania, powietrze potrzebne do spalania doprowadzane będzie bezpośrednio z zewnątrz współśrodkowym przewodem powietrzno-spalinowym,</w:t>
      </w:r>
    </w:p>
    <w:p w:rsidR="00DA5D51" w:rsidRPr="00F01CBE" w:rsidRDefault="00DA5D51" w:rsidP="00DA5D51">
      <w:pPr>
        <w:pStyle w:val="Tytu"/>
        <w:pageBreakBefore w:val="0"/>
        <w:numPr>
          <w:ilvl w:val="0"/>
          <w:numId w:val="21"/>
        </w:numPr>
        <w:tabs>
          <w:tab w:val="clear" w:pos="900"/>
          <w:tab w:val="num" w:pos="360"/>
        </w:tabs>
        <w:spacing w:line="276" w:lineRule="auto"/>
        <w:ind w:left="360"/>
        <w:jc w:val="both"/>
        <w:rPr>
          <w:b w:val="0"/>
          <w:sz w:val="24"/>
          <w:szCs w:val="24"/>
          <w:u w:val="none"/>
        </w:rPr>
      </w:pPr>
      <w:r w:rsidRPr="00F01CBE">
        <w:rPr>
          <w:b w:val="0"/>
          <w:sz w:val="24"/>
          <w:szCs w:val="24"/>
        </w:rPr>
        <w:t>wentylacja wywiewna:</w:t>
      </w:r>
    </w:p>
    <w:p w:rsidR="00DA5D51" w:rsidRPr="00F01CBE" w:rsidRDefault="00DA5D51" w:rsidP="00DA5D51">
      <w:pPr>
        <w:pStyle w:val="Tytu"/>
        <w:pageBreakBefore w:val="0"/>
        <w:spacing w:line="276" w:lineRule="auto"/>
        <w:ind w:left="360"/>
        <w:jc w:val="both"/>
        <w:rPr>
          <w:b w:val="0"/>
          <w:sz w:val="24"/>
          <w:szCs w:val="24"/>
          <w:u w:val="none"/>
        </w:rPr>
      </w:pPr>
      <w:r w:rsidRPr="00F01CBE">
        <w:rPr>
          <w:b w:val="0"/>
          <w:sz w:val="24"/>
          <w:szCs w:val="24"/>
          <w:u w:val="none"/>
        </w:rPr>
        <w:t>odprowadzenie powietrza odbywać się będzie przez niezamykaną kratkę o powierzchni min. 200 cm</w:t>
      </w:r>
      <w:r w:rsidRPr="00F01CBE">
        <w:rPr>
          <w:b w:val="0"/>
          <w:sz w:val="24"/>
          <w:szCs w:val="24"/>
          <w:u w:val="none"/>
          <w:vertAlign w:val="superscript"/>
        </w:rPr>
        <w:t>2</w:t>
      </w:r>
      <w:r w:rsidRPr="00F01CBE">
        <w:rPr>
          <w:b w:val="0"/>
          <w:sz w:val="24"/>
          <w:szCs w:val="24"/>
          <w:u w:val="none"/>
        </w:rPr>
        <w:t xml:space="preserve"> zamontowaną pod stropem i przyłączona do </w:t>
      </w:r>
      <w:proofErr w:type="spellStart"/>
      <w:r w:rsidRPr="00F01CBE">
        <w:rPr>
          <w:b w:val="0"/>
          <w:sz w:val="24"/>
          <w:szCs w:val="24"/>
          <w:u w:val="none"/>
        </w:rPr>
        <w:t>istn</w:t>
      </w:r>
      <w:proofErr w:type="spellEnd"/>
      <w:r w:rsidRPr="00F01CBE">
        <w:rPr>
          <w:b w:val="0"/>
          <w:sz w:val="24"/>
          <w:szCs w:val="24"/>
          <w:u w:val="none"/>
        </w:rPr>
        <w:t>. kanału wentylacyjnego o średnicy wyprowadzonego ponad dach budynku,</w:t>
      </w:r>
    </w:p>
    <w:p w:rsidR="00DA5D51" w:rsidRPr="00F01CBE" w:rsidRDefault="00DA5D51" w:rsidP="00DA5D51">
      <w:pPr>
        <w:pStyle w:val="Tytu"/>
        <w:pageBreakBefore w:val="0"/>
        <w:numPr>
          <w:ilvl w:val="0"/>
          <w:numId w:val="21"/>
        </w:numPr>
        <w:tabs>
          <w:tab w:val="clear" w:pos="900"/>
          <w:tab w:val="num" w:pos="360"/>
          <w:tab w:val="num" w:pos="928"/>
        </w:tabs>
        <w:spacing w:line="276" w:lineRule="auto"/>
        <w:ind w:left="360"/>
        <w:jc w:val="both"/>
        <w:rPr>
          <w:b w:val="0"/>
          <w:sz w:val="24"/>
          <w:szCs w:val="24"/>
        </w:rPr>
      </w:pPr>
      <w:r w:rsidRPr="00F01CBE">
        <w:rPr>
          <w:b w:val="0"/>
          <w:sz w:val="24"/>
          <w:szCs w:val="24"/>
        </w:rPr>
        <w:t>wyprowadzenie spalin:</w:t>
      </w:r>
    </w:p>
    <w:p w:rsidR="00DA5D51" w:rsidRDefault="00DA5D51" w:rsidP="00DA5D51">
      <w:pPr>
        <w:pStyle w:val="Tytu"/>
        <w:pageBreakBefore w:val="0"/>
        <w:tabs>
          <w:tab w:val="num" w:pos="928"/>
        </w:tabs>
        <w:spacing w:line="276" w:lineRule="auto"/>
        <w:ind w:left="360"/>
        <w:jc w:val="both"/>
        <w:rPr>
          <w:b w:val="0"/>
          <w:bCs/>
          <w:sz w:val="24"/>
          <w:szCs w:val="24"/>
          <w:u w:val="none"/>
        </w:rPr>
      </w:pPr>
      <w:r w:rsidRPr="00F01CBE">
        <w:rPr>
          <w:b w:val="0"/>
          <w:bCs/>
          <w:sz w:val="24"/>
          <w:szCs w:val="24"/>
          <w:u w:val="none"/>
        </w:rPr>
        <w:t xml:space="preserve">spaliny z kotła gazowego odprowadzane będą rurą spalinową do współśrodkowego przewodu powietrzno-spalinowego o średnicy </w:t>
      </w:r>
      <w:r w:rsidRPr="00F01CBE">
        <w:rPr>
          <w:b w:val="0"/>
          <w:sz w:val="24"/>
          <w:szCs w:val="24"/>
          <w:u w:val="none"/>
        </w:rPr>
        <w:t>Ø</w:t>
      </w:r>
      <w:r w:rsidRPr="00F01CBE">
        <w:rPr>
          <w:b w:val="0"/>
          <w:bCs/>
          <w:sz w:val="24"/>
          <w:szCs w:val="24"/>
          <w:u w:val="none"/>
        </w:rPr>
        <w:t xml:space="preserve"> 80/125 ze stali k.o. podłączonego do projektowanego wkładu kominowego K.O. w </w:t>
      </w:r>
      <w:proofErr w:type="spellStart"/>
      <w:r w:rsidRPr="00F01CBE">
        <w:rPr>
          <w:b w:val="0"/>
          <w:bCs/>
          <w:sz w:val="24"/>
          <w:szCs w:val="24"/>
          <w:u w:val="none"/>
        </w:rPr>
        <w:t>istn</w:t>
      </w:r>
      <w:proofErr w:type="spellEnd"/>
      <w:r w:rsidRPr="00F01CBE">
        <w:rPr>
          <w:b w:val="0"/>
          <w:bCs/>
          <w:sz w:val="24"/>
          <w:szCs w:val="24"/>
          <w:u w:val="none"/>
        </w:rPr>
        <w:t xml:space="preserve">. kanale wentylacyjnym wyprowadzonym ponad dach budynku. </w:t>
      </w:r>
    </w:p>
    <w:p w:rsidR="00DA5D51" w:rsidRPr="00F01CBE" w:rsidRDefault="00DA5D51" w:rsidP="00DA5D51">
      <w:pPr>
        <w:pStyle w:val="Tytu"/>
        <w:pageBreakBefore w:val="0"/>
        <w:tabs>
          <w:tab w:val="num" w:pos="928"/>
        </w:tabs>
        <w:spacing w:line="276" w:lineRule="auto"/>
        <w:jc w:val="both"/>
        <w:rPr>
          <w:b w:val="0"/>
          <w:sz w:val="24"/>
          <w:szCs w:val="24"/>
          <w:u w:val="none"/>
        </w:rPr>
      </w:pPr>
      <w:r w:rsidRPr="00F01CBE">
        <w:rPr>
          <w:b w:val="0"/>
          <w:sz w:val="24"/>
          <w:szCs w:val="24"/>
          <w:u w:val="none"/>
        </w:rPr>
        <w:t xml:space="preserve">W pomieszczeniu </w:t>
      </w:r>
      <w:r>
        <w:rPr>
          <w:b w:val="0"/>
          <w:sz w:val="24"/>
          <w:szCs w:val="24"/>
          <w:u w:val="none"/>
        </w:rPr>
        <w:t>kuchni</w:t>
      </w:r>
      <w:r w:rsidRPr="00F01CBE">
        <w:rPr>
          <w:b w:val="0"/>
          <w:sz w:val="24"/>
          <w:szCs w:val="24"/>
          <w:u w:val="none"/>
        </w:rPr>
        <w:t xml:space="preserve"> zaprojektowano następujące rozwiązania:</w:t>
      </w:r>
    </w:p>
    <w:p w:rsidR="00DA5D51" w:rsidRPr="00F01CBE" w:rsidRDefault="00DA5D51" w:rsidP="00DA5D51">
      <w:pPr>
        <w:pStyle w:val="Tytu"/>
        <w:pageBreakBefore w:val="0"/>
        <w:numPr>
          <w:ilvl w:val="0"/>
          <w:numId w:val="21"/>
        </w:numPr>
        <w:tabs>
          <w:tab w:val="clear" w:pos="900"/>
          <w:tab w:val="num" w:pos="360"/>
        </w:tabs>
        <w:spacing w:line="276" w:lineRule="auto"/>
        <w:ind w:left="360"/>
        <w:jc w:val="both"/>
        <w:rPr>
          <w:b w:val="0"/>
          <w:sz w:val="24"/>
          <w:szCs w:val="24"/>
          <w:u w:val="none"/>
        </w:rPr>
      </w:pPr>
      <w:r w:rsidRPr="00F01CBE">
        <w:rPr>
          <w:b w:val="0"/>
          <w:sz w:val="24"/>
          <w:szCs w:val="24"/>
        </w:rPr>
        <w:t>wentylacja wywiewna:</w:t>
      </w:r>
    </w:p>
    <w:p w:rsidR="00DA5D51" w:rsidRPr="00F01CBE" w:rsidRDefault="00DA5D51" w:rsidP="00DA5D51">
      <w:pPr>
        <w:pStyle w:val="Tytu"/>
        <w:pageBreakBefore w:val="0"/>
        <w:spacing w:line="276" w:lineRule="auto"/>
        <w:ind w:left="360"/>
        <w:jc w:val="both"/>
        <w:rPr>
          <w:b w:val="0"/>
          <w:sz w:val="24"/>
          <w:szCs w:val="24"/>
          <w:u w:val="none"/>
        </w:rPr>
      </w:pPr>
      <w:r w:rsidRPr="00F01CBE">
        <w:rPr>
          <w:b w:val="0"/>
          <w:sz w:val="24"/>
          <w:szCs w:val="24"/>
          <w:u w:val="none"/>
        </w:rPr>
        <w:t>odprowadzenie powietrza odbywać się będzie przez niezamykaną kratkę o powierzchni min. 200 cm</w:t>
      </w:r>
      <w:r w:rsidRPr="00F01CBE">
        <w:rPr>
          <w:b w:val="0"/>
          <w:sz w:val="24"/>
          <w:szCs w:val="24"/>
          <w:u w:val="none"/>
          <w:vertAlign w:val="superscript"/>
        </w:rPr>
        <w:t>2</w:t>
      </w:r>
      <w:r w:rsidRPr="00F01CBE">
        <w:rPr>
          <w:b w:val="0"/>
          <w:sz w:val="24"/>
          <w:szCs w:val="24"/>
          <w:u w:val="none"/>
        </w:rPr>
        <w:t xml:space="preserve"> zamontowaną pod stropem i przyłączona do </w:t>
      </w:r>
      <w:proofErr w:type="spellStart"/>
      <w:r w:rsidRPr="00F01CBE">
        <w:rPr>
          <w:b w:val="0"/>
          <w:sz w:val="24"/>
          <w:szCs w:val="24"/>
          <w:u w:val="none"/>
        </w:rPr>
        <w:t>istn</w:t>
      </w:r>
      <w:proofErr w:type="spellEnd"/>
      <w:r w:rsidRPr="00F01CBE">
        <w:rPr>
          <w:b w:val="0"/>
          <w:sz w:val="24"/>
          <w:szCs w:val="24"/>
          <w:u w:val="none"/>
        </w:rPr>
        <w:t>. kanału wentylacyjnego o średnicy wyprowadzonego ponad dach budynku,</w:t>
      </w:r>
    </w:p>
    <w:p w:rsidR="00DA5D51" w:rsidRPr="00F01CBE" w:rsidRDefault="00DA5D51" w:rsidP="00DA5D51">
      <w:pPr>
        <w:pStyle w:val="Tytu"/>
        <w:pageBreakBefore w:val="0"/>
        <w:ind w:left="1134" w:hanging="1134"/>
        <w:jc w:val="both"/>
        <w:rPr>
          <w:b w:val="0"/>
          <w:sz w:val="24"/>
          <w:szCs w:val="24"/>
          <w:u w:val="none"/>
        </w:rPr>
      </w:pPr>
      <w:r w:rsidRPr="00F01CBE">
        <w:rPr>
          <w:sz w:val="24"/>
        </w:rPr>
        <w:lastRenderedPageBreak/>
        <w:t>UWAGA:</w:t>
      </w:r>
      <w:r w:rsidRPr="00F01CBE">
        <w:rPr>
          <w:b w:val="0"/>
          <w:bCs/>
          <w:sz w:val="24"/>
          <w:u w:val="none"/>
        </w:rPr>
        <w:t xml:space="preserve"> </w:t>
      </w:r>
      <w:r>
        <w:rPr>
          <w:b w:val="0"/>
          <w:bCs/>
          <w:sz w:val="24"/>
          <w:u w:val="none"/>
        </w:rPr>
        <w:t xml:space="preserve"> </w:t>
      </w:r>
      <w:r w:rsidRPr="00F01CBE">
        <w:rPr>
          <w:b w:val="0"/>
          <w:bCs/>
          <w:sz w:val="24"/>
          <w:u w:val="none"/>
        </w:rPr>
        <w:t>1.</w:t>
      </w:r>
      <w:r w:rsidRPr="00F01CBE">
        <w:rPr>
          <w:sz w:val="24"/>
          <w:szCs w:val="24"/>
          <w:u w:val="none"/>
        </w:rPr>
        <w:t xml:space="preserve"> </w:t>
      </w:r>
      <w:r w:rsidRPr="00F01CBE">
        <w:rPr>
          <w:b w:val="0"/>
          <w:sz w:val="24"/>
          <w:szCs w:val="24"/>
          <w:u w:val="none"/>
        </w:rPr>
        <w:t>Należy zastosować w</w:t>
      </w:r>
      <w:r>
        <w:rPr>
          <w:b w:val="0"/>
          <w:sz w:val="24"/>
          <w:szCs w:val="24"/>
          <w:u w:val="none"/>
        </w:rPr>
        <w:t xml:space="preserve">kład </w:t>
      </w:r>
      <w:proofErr w:type="spellStart"/>
      <w:r>
        <w:rPr>
          <w:b w:val="0"/>
          <w:sz w:val="24"/>
          <w:szCs w:val="24"/>
          <w:u w:val="none"/>
        </w:rPr>
        <w:t>Alufol</w:t>
      </w:r>
      <w:proofErr w:type="spellEnd"/>
      <w:r>
        <w:rPr>
          <w:b w:val="0"/>
          <w:sz w:val="24"/>
          <w:szCs w:val="24"/>
          <w:u w:val="none"/>
        </w:rPr>
        <w:t xml:space="preserve"> wewnątrz kanału nr 8</w:t>
      </w:r>
    </w:p>
    <w:p w:rsidR="001753C0" w:rsidRDefault="00DA5D51" w:rsidP="00DA5D51">
      <w:pPr>
        <w:pStyle w:val="Tytu"/>
        <w:pageBreakBefore w:val="0"/>
        <w:ind w:left="1134"/>
        <w:jc w:val="both"/>
        <w:rPr>
          <w:b w:val="0"/>
          <w:sz w:val="24"/>
          <w:szCs w:val="24"/>
          <w:u w:val="none"/>
        </w:rPr>
      </w:pPr>
      <w:r w:rsidRPr="00F01CBE">
        <w:rPr>
          <w:b w:val="0"/>
          <w:sz w:val="24"/>
          <w:szCs w:val="24"/>
          <w:u w:val="none"/>
        </w:rPr>
        <w:t xml:space="preserve">2. </w:t>
      </w:r>
      <w:r w:rsidRPr="00F01CBE">
        <w:rPr>
          <w:b w:val="0"/>
          <w:bCs/>
          <w:sz w:val="24"/>
          <w:u w:val="none"/>
        </w:rPr>
        <w:t>Projektowane rozwiązania są zgodne z załączoną opinią kominiarską.</w:t>
      </w:r>
    </w:p>
    <w:p w:rsidR="00DA5D51" w:rsidRPr="00DA5D51" w:rsidRDefault="00DA5D51" w:rsidP="00DA5D51">
      <w:pPr>
        <w:pStyle w:val="Tytu"/>
        <w:pageBreakBefore w:val="0"/>
        <w:ind w:left="1134"/>
        <w:jc w:val="both"/>
        <w:rPr>
          <w:b w:val="0"/>
          <w:sz w:val="24"/>
          <w:szCs w:val="24"/>
          <w:u w:val="none"/>
        </w:rPr>
      </w:pPr>
    </w:p>
    <w:p w:rsidR="0016540D" w:rsidRPr="00DA5D51" w:rsidRDefault="007E5BF1" w:rsidP="006428D1">
      <w:pPr>
        <w:pStyle w:val="Nagwek2"/>
        <w:rPr>
          <w:rFonts w:ascii="Times New Roman" w:hAnsi="Times New Roman" w:cs="Times New Roman"/>
          <w:sz w:val="24"/>
          <w:szCs w:val="24"/>
        </w:rPr>
      </w:pPr>
      <w:bookmarkStart w:id="9" w:name="_Toc476927074"/>
      <w:r w:rsidRPr="00DA5D51">
        <w:rPr>
          <w:rFonts w:ascii="Times New Roman" w:hAnsi="Times New Roman" w:cs="Times New Roman"/>
          <w:sz w:val="24"/>
          <w:szCs w:val="24"/>
        </w:rPr>
        <w:t>Zestawienie podstawowych materiałów i urządzeń</w:t>
      </w:r>
      <w:bookmarkEnd w:id="9"/>
    </w:p>
    <w:tbl>
      <w:tblPr>
        <w:tblW w:w="8995" w:type="dxa"/>
        <w:tblInd w:w="5" w:type="dxa"/>
        <w:tblLayout w:type="fixed"/>
        <w:tblCellMar>
          <w:left w:w="0" w:type="dxa"/>
          <w:right w:w="0" w:type="dxa"/>
        </w:tblCellMar>
        <w:tblLook w:val="0000"/>
      </w:tblPr>
      <w:tblGrid>
        <w:gridCol w:w="851"/>
        <w:gridCol w:w="5739"/>
        <w:gridCol w:w="1207"/>
        <w:gridCol w:w="1198"/>
      </w:tblGrid>
      <w:tr w:rsidR="007E5BF1" w:rsidRPr="00DA5D51" w:rsidTr="007E5BF1">
        <w:trPr>
          <w:trHeight w:val="343"/>
        </w:trPr>
        <w:tc>
          <w:tcPr>
            <w:tcW w:w="851" w:type="dxa"/>
            <w:tcBorders>
              <w:top w:val="single" w:sz="4" w:space="0" w:color="auto"/>
              <w:left w:val="single" w:sz="4" w:space="0" w:color="auto"/>
              <w:bottom w:val="single" w:sz="4" w:space="0" w:color="auto"/>
              <w:right w:val="single" w:sz="4" w:space="0" w:color="auto"/>
            </w:tcBorders>
            <w:vAlign w:val="center"/>
          </w:tcPr>
          <w:p w:rsidR="007E5BF1" w:rsidRPr="00DA5D51" w:rsidRDefault="007E5BF1" w:rsidP="007E5BF1">
            <w:pPr>
              <w:ind w:firstLine="142"/>
              <w:jc w:val="center"/>
              <w:rPr>
                <w:rFonts w:ascii="Times New Roman" w:hAnsi="Times New Roman" w:cs="Times New Roman"/>
                <w:sz w:val="24"/>
                <w:szCs w:val="24"/>
              </w:rPr>
            </w:pPr>
            <w:r w:rsidRPr="00DA5D51">
              <w:rPr>
                <w:rFonts w:ascii="Times New Roman" w:hAnsi="Times New Roman" w:cs="Times New Roman"/>
                <w:sz w:val="24"/>
                <w:szCs w:val="24"/>
              </w:rPr>
              <w:t>L.p.</w:t>
            </w:r>
          </w:p>
        </w:tc>
        <w:tc>
          <w:tcPr>
            <w:tcW w:w="5739" w:type="dxa"/>
            <w:tcBorders>
              <w:top w:val="single" w:sz="4" w:space="0" w:color="auto"/>
              <w:left w:val="nil"/>
              <w:bottom w:val="single" w:sz="4" w:space="0" w:color="auto"/>
              <w:right w:val="single" w:sz="4" w:space="0" w:color="auto"/>
            </w:tcBorders>
            <w:vAlign w:val="center"/>
          </w:tcPr>
          <w:p w:rsidR="007E5BF1" w:rsidRPr="00DA5D51" w:rsidRDefault="007E5BF1" w:rsidP="00CD34E4">
            <w:pPr>
              <w:jc w:val="center"/>
              <w:rPr>
                <w:rFonts w:ascii="Times New Roman" w:hAnsi="Times New Roman" w:cs="Times New Roman"/>
                <w:sz w:val="24"/>
                <w:szCs w:val="24"/>
              </w:rPr>
            </w:pPr>
            <w:r w:rsidRPr="00DA5D51">
              <w:rPr>
                <w:rFonts w:ascii="Times New Roman" w:hAnsi="Times New Roman" w:cs="Times New Roman"/>
                <w:sz w:val="24"/>
                <w:szCs w:val="24"/>
              </w:rPr>
              <w:t>Nazwa materiału</w:t>
            </w:r>
          </w:p>
        </w:tc>
        <w:tc>
          <w:tcPr>
            <w:tcW w:w="1207" w:type="dxa"/>
            <w:tcBorders>
              <w:top w:val="single" w:sz="4" w:space="0" w:color="auto"/>
              <w:left w:val="nil"/>
              <w:bottom w:val="single" w:sz="4" w:space="0" w:color="auto"/>
              <w:right w:val="single" w:sz="4" w:space="0" w:color="auto"/>
            </w:tcBorders>
            <w:vAlign w:val="center"/>
          </w:tcPr>
          <w:p w:rsidR="007E5BF1" w:rsidRPr="00DA5D51" w:rsidRDefault="007E5BF1"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Jedn. miary</w:t>
            </w:r>
          </w:p>
        </w:tc>
        <w:tc>
          <w:tcPr>
            <w:tcW w:w="1198" w:type="dxa"/>
            <w:tcBorders>
              <w:top w:val="single" w:sz="4" w:space="0" w:color="auto"/>
              <w:left w:val="nil"/>
              <w:bottom w:val="single" w:sz="4" w:space="0" w:color="auto"/>
              <w:right w:val="single" w:sz="4" w:space="0" w:color="auto"/>
            </w:tcBorders>
            <w:vAlign w:val="center"/>
          </w:tcPr>
          <w:p w:rsidR="007E5BF1" w:rsidRPr="00DA5D51" w:rsidRDefault="007E5BF1"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Ilość</w:t>
            </w:r>
          </w:p>
        </w:tc>
      </w:tr>
      <w:tr w:rsidR="00CD34E4" w:rsidRPr="00DA5D51" w:rsidTr="007E5BF1">
        <w:trPr>
          <w:trHeight w:val="269"/>
        </w:trPr>
        <w:tc>
          <w:tcPr>
            <w:tcW w:w="851" w:type="dxa"/>
            <w:tcBorders>
              <w:top w:val="single" w:sz="4" w:space="0" w:color="auto"/>
              <w:left w:val="single" w:sz="4" w:space="0" w:color="auto"/>
              <w:bottom w:val="single" w:sz="4" w:space="0" w:color="auto"/>
              <w:right w:val="single" w:sz="4" w:space="0" w:color="auto"/>
            </w:tcBorders>
            <w:vAlign w:val="center"/>
          </w:tcPr>
          <w:p w:rsidR="00CD34E4" w:rsidRPr="00DA5D51" w:rsidRDefault="004C1BF1" w:rsidP="00CD34E4">
            <w:pPr>
              <w:ind w:firstLine="0"/>
              <w:jc w:val="center"/>
              <w:rPr>
                <w:rFonts w:ascii="Times New Roman" w:hAnsi="Times New Roman" w:cs="Times New Roman"/>
                <w:sz w:val="24"/>
                <w:szCs w:val="24"/>
              </w:rPr>
            </w:pPr>
            <w:r w:rsidRPr="00DA5D51">
              <w:rPr>
                <w:rFonts w:ascii="Times New Roman" w:hAnsi="Times New Roman" w:cs="Times New Roman"/>
                <w:sz w:val="24"/>
                <w:szCs w:val="24"/>
              </w:rPr>
              <w:t>1</w:t>
            </w:r>
          </w:p>
        </w:tc>
        <w:tc>
          <w:tcPr>
            <w:tcW w:w="5739" w:type="dxa"/>
            <w:tcBorders>
              <w:top w:val="single" w:sz="4" w:space="0" w:color="auto"/>
              <w:left w:val="nil"/>
              <w:bottom w:val="single" w:sz="4" w:space="0" w:color="auto"/>
              <w:right w:val="single" w:sz="4" w:space="0" w:color="auto"/>
            </w:tcBorders>
            <w:vAlign w:val="center"/>
          </w:tcPr>
          <w:p w:rsidR="00CD34E4" w:rsidRPr="00DA5D51" w:rsidRDefault="00CD34E4" w:rsidP="007E5BF1">
            <w:pPr>
              <w:pStyle w:val="Nagwek"/>
              <w:tabs>
                <w:tab w:val="clear" w:pos="4536"/>
                <w:tab w:val="clear" w:pos="9072"/>
              </w:tabs>
              <w:ind w:firstLine="142"/>
              <w:rPr>
                <w:rFonts w:ascii="Times New Roman" w:hAnsi="Times New Roman" w:cs="Times New Roman"/>
                <w:bCs/>
                <w:sz w:val="24"/>
                <w:szCs w:val="24"/>
              </w:rPr>
            </w:pPr>
            <w:r w:rsidRPr="00DA5D51">
              <w:rPr>
                <w:rFonts w:ascii="Times New Roman" w:hAnsi="Times New Roman" w:cs="Times New Roman"/>
                <w:sz w:val="24"/>
                <w:szCs w:val="24"/>
              </w:rPr>
              <w:t>Rura miedziana Ø22</w:t>
            </w:r>
          </w:p>
        </w:tc>
        <w:tc>
          <w:tcPr>
            <w:tcW w:w="1207" w:type="dxa"/>
            <w:tcBorders>
              <w:top w:val="single" w:sz="4" w:space="0" w:color="auto"/>
              <w:left w:val="nil"/>
              <w:bottom w:val="single" w:sz="4" w:space="0" w:color="auto"/>
              <w:right w:val="single" w:sz="4" w:space="0" w:color="auto"/>
            </w:tcBorders>
            <w:vAlign w:val="center"/>
          </w:tcPr>
          <w:p w:rsidR="00CD34E4" w:rsidRPr="00DA5D51" w:rsidRDefault="00CD34E4"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mb</w:t>
            </w:r>
          </w:p>
        </w:tc>
        <w:tc>
          <w:tcPr>
            <w:tcW w:w="1198" w:type="dxa"/>
            <w:tcBorders>
              <w:top w:val="single" w:sz="4" w:space="0" w:color="auto"/>
              <w:left w:val="nil"/>
              <w:bottom w:val="single" w:sz="4" w:space="0" w:color="auto"/>
              <w:right w:val="single" w:sz="4" w:space="0" w:color="auto"/>
            </w:tcBorders>
            <w:vAlign w:val="center"/>
          </w:tcPr>
          <w:p w:rsidR="00CD34E4" w:rsidRPr="00DA5D51" w:rsidRDefault="00DA5D51"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6,0</w:t>
            </w:r>
          </w:p>
        </w:tc>
      </w:tr>
      <w:tr w:rsidR="00CD34E4" w:rsidRPr="00DA5D51" w:rsidTr="007E5BF1">
        <w:trPr>
          <w:trHeight w:val="269"/>
        </w:trPr>
        <w:tc>
          <w:tcPr>
            <w:tcW w:w="851" w:type="dxa"/>
            <w:tcBorders>
              <w:top w:val="single" w:sz="4" w:space="0" w:color="auto"/>
              <w:left w:val="single" w:sz="4" w:space="0" w:color="auto"/>
              <w:bottom w:val="single" w:sz="4" w:space="0" w:color="auto"/>
              <w:right w:val="single" w:sz="4" w:space="0" w:color="auto"/>
            </w:tcBorders>
            <w:vAlign w:val="center"/>
          </w:tcPr>
          <w:p w:rsidR="00CD34E4" w:rsidRPr="00DA5D51" w:rsidRDefault="004C1BF1" w:rsidP="00CD34E4">
            <w:pPr>
              <w:ind w:firstLine="0"/>
              <w:jc w:val="center"/>
              <w:rPr>
                <w:rFonts w:ascii="Times New Roman" w:hAnsi="Times New Roman" w:cs="Times New Roman"/>
                <w:sz w:val="24"/>
                <w:szCs w:val="24"/>
              </w:rPr>
            </w:pPr>
            <w:r w:rsidRPr="00DA5D51">
              <w:rPr>
                <w:rFonts w:ascii="Times New Roman" w:hAnsi="Times New Roman" w:cs="Times New Roman"/>
                <w:sz w:val="24"/>
                <w:szCs w:val="24"/>
              </w:rPr>
              <w:t>2</w:t>
            </w:r>
          </w:p>
        </w:tc>
        <w:tc>
          <w:tcPr>
            <w:tcW w:w="5739" w:type="dxa"/>
            <w:tcBorders>
              <w:top w:val="single" w:sz="4" w:space="0" w:color="auto"/>
              <w:left w:val="nil"/>
              <w:bottom w:val="single" w:sz="4" w:space="0" w:color="auto"/>
              <w:right w:val="single" w:sz="4" w:space="0" w:color="auto"/>
            </w:tcBorders>
            <w:vAlign w:val="center"/>
          </w:tcPr>
          <w:p w:rsidR="00CD34E4" w:rsidRPr="00DA5D51" w:rsidRDefault="00CD34E4" w:rsidP="007E5BF1">
            <w:pPr>
              <w:pStyle w:val="Nagwek"/>
              <w:tabs>
                <w:tab w:val="clear" w:pos="4536"/>
                <w:tab w:val="clear" w:pos="9072"/>
              </w:tabs>
              <w:ind w:firstLine="142"/>
              <w:rPr>
                <w:rFonts w:ascii="Times New Roman" w:hAnsi="Times New Roman" w:cs="Times New Roman"/>
                <w:sz w:val="24"/>
                <w:szCs w:val="24"/>
              </w:rPr>
            </w:pPr>
            <w:r w:rsidRPr="00DA5D51">
              <w:rPr>
                <w:rFonts w:ascii="Times New Roman" w:hAnsi="Times New Roman" w:cs="Times New Roman"/>
                <w:sz w:val="24"/>
                <w:szCs w:val="24"/>
              </w:rPr>
              <w:t>Rura miedziana Ø1</w:t>
            </w:r>
            <w:r w:rsidR="00111CF0" w:rsidRPr="00DA5D51">
              <w:rPr>
                <w:rFonts w:ascii="Times New Roman" w:hAnsi="Times New Roman" w:cs="Times New Roman"/>
                <w:sz w:val="24"/>
                <w:szCs w:val="24"/>
              </w:rPr>
              <w:t>5</w:t>
            </w:r>
          </w:p>
        </w:tc>
        <w:tc>
          <w:tcPr>
            <w:tcW w:w="1207" w:type="dxa"/>
            <w:tcBorders>
              <w:top w:val="single" w:sz="4" w:space="0" w:color="auto"/>
              <w:left w:val="nil"/>
              <w:bottom w:val="single" w:sz="4" w:space="0" w:color="auto"/>
              <w:right w:val="single" w:sz="4" w:space="0" w:color="auto"/>
            </w:tcBorders>
            <w:vAlign w:val="center"/>
          </w:tcPr>
          <w:p w:rsidR="00CD34E4" w:rsidRPr="00DA5D51" w:rsidRDefault="00CD34E4"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mb</w:t>
            </w:r>
          </w:p>
        </w:tc>
        <w:tc>
          <w:tcPr>
            <w:tcW w:w="1198" w:type="dxa"/>
            <w:tcBorders>
              <w:top w:val="single" w:sz="4" w:space="0" w:color="auto"/>
              <w:left w:val="nil"/>
              <w:bottom w:val="single" w:sz="4" w:space="0" w:color="auto"/>
              <w:right w:val="single" w:sz="4" w:space="0" w:color="auto"/>
            </w:tcBorders>
            <w:vAlign w:val="center"/>
          </w:tcPr>
          <w:p w:rsidR="00CD34E4" w:rsidRPr="00DA5D51" w:rsidRDefault="00DA5D51" w:rsidP="00DA5D51">
            <w:pPr>
              <w:ind w:firstLine="0"/>
              <w:jc w:val="center"/>
              <w:rPr>
                <w:rFonts w:ascii="Times New Roman" w:hAnsi="Times New Roman" w:cs="Times New Roman"/>
                <w:sz w:val="24"/>
                <w:szCs w:val="24"/>
              </w:rPr>
            </w:pPr>
            <w:r w:rsidRPr="00DA5D51">
              <w:rPr>
                <w:rFonts w:ascii="Times New Roman" w:hAnsi="Times New Roman" w:cs="Times New Roman"/>
                <w:sz w:val="24"/>
                <w:szCs w:val="24"/>
              </w:rPr>
              <w:t>3,5</w:t>
            </w:r>
          </w:p>
        </w:tc>
      </w:tr>
      <w:tr w:rsidR="00CD34E4" w:rsidRPr="00DA5D51" w:rsidTr="007E5BF1">
        <w:trPr>
          <w:trHeight w:val="269"/>
        </w:trPr>
        <w:tc>
          <w:tcPr>
            <w:tcW w:w="851" w:type="dxa"/>
            <w:tcBorders>
              <w:top w:val="single" w:sz="4" w:space="0" w:color="auto"/>
              <w:left w:val="single" w:sz="4" w:space="0" w:color="auto"/>
              <w:bottom w:val="single" w:sz="4" w:space="0" w:color="auto"/>
              <w:right w:val="single" w:sz="4" w:space="0" w:color="auto"/>
            </w:tcBorders>
            <w:vAlign w:val="center"/>
          </w:tcPr>
          <w:p w:rsidR="00CD34E4" w:rsidRPr="00DA5D51" w:rsidRDefault="004C1BF1" w:rsidP="00CD34E4">
            <w:pPr>
              <w:ind w:firstLine="0"/>
              <w:jc w:val="center"/>
              <w:rPr>
                <w:rFonts w:ascii="Times New Roman" w:hAnsi="Times New Roman" w:cs="Times New Roman"/>
                <w:sz w:val="24"/>
                <w:szCs w:val="24"/>
              </w:rPr>
            </w:pPr>
            <w:r w:rsidRPr="00DA5D51">
              <w:rPr>
                <w:rFonts w:ascii="Times New Roman" w:hAnsi="Times New Roman" w:cs="Times New Roman"/>
                <w:sz w:val="24"/>
                <w:szCs w:val="24"/>
              </w:rPr>
              <w:t>3</w:t>
            </w:r>
          </w:p>
        </w:tc>
        <w:tc>
          <w:tcPr>
            <w:tcW w:w="5739" w:type="dxa"/>
            <w:tcBorders>
              <w:top w:val="single" w:sz="4" w:space="0" w:color="auto"/>
              <w:left w:val="nil"/>
              <w:bottom w:val="single" w:sz="4" w:space="0" w:color="auto"/>
              <w:right w:val="single" w:sz="4" w:space="0" w:color="auto"/>
            </w:tcBorders>
            <w:vAlign w:val="center"/>
          </w:tcPr>
          <w:p w:rsidR="00CD34E4" w:rsidRPr="00DA5D51" w:rsidRDefault="00CD34E4" w:rsidP="007E5BF1">
            <w:pPr>
              <w:ind w:firstLine="142"/>
              <w:rPr>
                <w:rFonts w:ascii="Times New Roman" w:hAnsi="Times New Roman" w:cs="Times New Roman"/>
                <w:sz w:val="24"/>
                <w:szCs w:val="24"/>
              </w:rPr>
            </w:pPr>
            <w:r w:rsidRPr="00DA5D51">
              <w:rPr>
                <w:rFonts w:ascii="Times New Roman" w:hAnsi="Times New Roman" w:cs="Times New Roman"/>
                <w:sz w:val="24"/>
                <w:szCs w:val="24"/>
              </w:rPr>
              <w:t xml:space="preserve">Kurek gazowy DN20                                              </w:t>
            </w:r>
          </w:p>
        </w:tc>
        <w:tc>
          <w:tcPr>
            <w:tcW w:w="1207" w:type="dxa"/>
            <w:tcBorders>
              <w:top w:val="single" w:sz="4" w:space="0" w:color="auto"/>
              <w:left w:val="nil"/>
              <w:bottom w:val="single" w:sz="4" w:space="0" w:color="auto"/>
              <w:right w:val="single" w:sz="4" w:space="0" w:color="auto"/>
            </w:tcBorders>
            <w:vAlign w:val="center"/>
          </w:tcPr>
          <w:p w:rsidR="00CD34E4" w:rsidRPr="00DA5D51" w:rsidRDefault="00CD34E4"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szt.</w:t>
            </w:r>
          </w:p>
        </w:tc>
        <w:tc>
          <w:tcPr>
            <w:tcW w:w="1198" w:type="dxa"/>
            <w:tcBorders>
              <w:top w:val="single" w:sz="4" w:space="0" w:color="auto"/>
              <w:left w:val="nil"/>
              <w:bottom w:val="single" w:sz="4" w:space="0" w:color="auto"/>
              <w:right w:val="single" w:sz="4" w:space="0" w:color="auto"/>
            </w:tcBorders>
            <w:vAlign w:val="center"/>
          </w:tcPr>
          <w:p w:rsidR="00CD34E4" w:rsidRPr="00DA5D51" w:rsidRDefault="00CD34E4"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1</w:t>
            </w:r>
          </w:p>
        </w:tc>
      </w:tr>
      <w:tr w:rsidR="00CD34E4" w:rsidRPr="00DA5D51" w:rsidTr="007E5BF1">
        <w:trPr>
          <w:trHeight w:val="269"/>
        </w:trPr>
        <w:tc>
          <w:tcPr>
            <w:tcW w:w="851" w:type="dxa"/>
            <w:tcBorders>
              <w:top w:val="single" w:sz="4" w:space="0" w:color="auto"/>
              <w:left w:val="single" w:sz="4" w:space="0" w:color="auto"/>
              <w:bottom w:val="single" w:sz="4" w:space="0" w:color="auto"/>
              <w:right w:val="single" w:sz="4" w:space="0" w:color="auto"/>
            </w:tcBorders>
            <w:vAlign w:val="center"/>
          </w:tcPr>
          <w:p w:rsidR="00CD34E4" w:rsidRPr="00DA5D51" w:rsidRDefault="004C1BF1" w:rsidP="00CD34E4">
            <w:pPr>
              <w:ind w:firstLine="0"/>
              <w:jc w:val="center"/>
              <w:rPr>
                <w:rFonts w:ascii="Times New Roman" w:hAnsi="Times New Roman" w:cs="Times New Roman"/>
                <w:sz w:val="24"/>
                <w:szCs w:val="24"/>
              </w:rPr>
            </w:pPr>
            <w:r w:rsidRPr="00DA5D51">
              <w:rPr>
                <w:rFonts w:ascii="Times New Roman" w:hAnsi="Times New Roman" w:cs="Times New Roman"/>
                <w:sz w:val="24"/>
                <w:szCs w:val="24"/>
              </w:rPr>
              <w:t>4</w:t>
            </w:r>
          </w:p>
        </w:tc>
        <w:tc>
          <w:tcPr>
            <w:tcW w:w="5739" w:type="dxa"/>
            <w:tcBorders>
              <w:top w:val="single" w:sz="4" w:space="0" w:color="auto"/>
              <w:left w:val="nil"/>
              <w:bottom w:val="single" w:sz="4" w:space="0" w:color="auto"/>
              <w:right w:val="single" w:sz="4" w:space="0" w:color="auto"/>
            </w:tcBorders>
            <w:vAlign w:val="center"/>
          </w:tcPr>
          <w:p w:rsidR="00CD34E4" w:rsidRPr="00DA5D51" w:rsidRDefault="00CD34E4" w:rsidP="00CD34E4">
            <w:pPr>
              <w:ind w:firstLine="142"/>
              <w:rPr>
                <w:rFonts w:ascii="Times New Roman" w:hAnsi="Times New Roman" w:cs="Times New Roman"/>
                <w:sz w:val="24"/>
                <w:szCs w:val="24"/>
              </w:rPr>
            </w:pPr>
            <w:r w:rsidRPr="00DA5D51">
              <w:rPr>
                <w:rFonts w:ascii="Times New Roman" w:hAnsi="Times New Roman" w:cs="Times New Roman"/>
                <w:sz w:val="24"/>
                <w:szCs w:val="24"/>
              </w:rPr>
              <w:t xml:space="preserve">Kurek gazowy DN15                                         </w:t>
            </w:r>
          </w:p>
        </w:tc>
        <w:tc>
          <w:tcPr>
            <w:tcW w:w="1207" w:type="dxa"/>
            <w:tcBorders>
              <w:top w:val="single" w:sz="4" w:space="0" w:color="auto"/>
              <w:left w:val="nil"/>
              <w:bottom w:val="single" w:sz="4" w:space="0" w:color="auto"/>
              <w:right w:val="single" w:sz="4" w:space="0" w:color="auto"/>
            </w:tcBorders>
            <w:vAlign w:val="center"/>
          </w:tcPr>
          <w:p w:rsidR="00CD34E4" w:rsidRPr="00DA5D51" w:rsidRDefault="00CD34E4" w:rsidP="00CD34E4">
            <w:pPr>
              <w:ind w:firstLine="0"/>
              <w:jc w:val="center"/>
              <w:rPr>
                <w:rFonts w:ascii="Times New Roman" w:hAnsi="Times New Roman" w:cs="Times New Roman"/>
                <w:sz w:val="24"/>
                <w:szCs w:val="24"/>
              </w:rPr>
            </w:pPr>
            <w:r w:rsidRPr="00DA5D51">
              <w:rPr>
                <w:rFonts w:ascii="Times New Roman" w:hAnsi="Times New Roman" w:cs="Times New Roman"/>
                <w:sz w:val="24"/>
                <w:szCs w:val="24"/>
              </w:rPr>
              <w:t>szt.</w:t>
            </w:r>
          </w:p>
        </w:tc>
        <w:tc>
          <w:tcPr>
            <w:tcW w:w="1198" w:type="dxa"/>
            <w:tcBorders>
              <w:top w:val="single" w:sz="4" w:space="0" w:color="auto"/>
              <w:left w:val="nil"/>
              <w:bottom w:val="single" w:sz="4" w:space="0" w:color="auto"/>
              <w:right w:val="single" w:sz="4" w:space="0" w:color="auto"/>
            </w:tcBorders>
            <w:vAlign w:val="center"/>
          </w:tcPr>
          <w:p w:rsidR="00CD34E4" w:rsidRPr="00DA5D51" w:rsidRDefault="00CD34E4"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1</w:t>
            </w:r>
          </w:p>
        </w:tc>
      </w:tr>
      <w:tr w:rsidR="00CD34E4" w:rsidRPr="00DA5D51" w:rsidTr="007E5BF1">
        <w:trPr>
          <w:trHeight w:val="269"/>
        </w:trPr>
        <w:tc>
          <w:tcPr>
            <w:tcW w:w="851" w:type="dxa"/>
            <w:tcBorders>
              <w:top w:val="single" w:sz="4" w:space="0" w:color="auto"/>
              <w:left w:val="single" w:sz="4" w:space="0" w:color="auto"/>
              <w:bottom w:val="single" w:sz="4" w:space="0" w:color="auto"/>
              <w:right w:val="single" w:sz="4" w:space="0" w:color="auto"/>
            </w:tcBorders>
            <w:vAlign w:val="center"/>
          </w:tcPr>
          <w:p w:rsidR="00CD34E4" w:rsidRPr="00DA5D51" w:rsidRDefault="004C1BF1" w:rsidP="00CD34E4">
            <w:pPr>
              <w:ind w:firstLine="0"/>
              <w:jc w:val="center"/>
              <w:rPr>
                <w:rFonts w:ascii="Times New Roman" w:hAnsi="Times New Roman" w:cs="Times New Roman"/>
                <w:sz w:val="24"/>
                <w:szCs w:val="24"/>
              </w:rPr>
            </w:pPr>
            <w:r w:rsidRPr="00DA5D51">
              <w:rPr>
                <w:rFonts w:ascii="Times New Roman" w:hAnsi="Times New Roman" w:cs="Times New Roman"/>
                <w:sz w:val="24"/>
                <w:szCs w:val="24"/>
              </w:rPr>
              <w:t>5</w:t>
            </w:r>
          </w:p>
        </w:tc>
        <w:tc>
          <w:tcPr>
            <w:tcW w:w="5739" w:type="dxa"/>
            <w:tcBorders>
              <w:top w:val="single" w:sz="4" w:space="0" w:color="auto"/>
              <w:left w:val="nil"/>
              <w:bottom w:val="single" w:sz="4" w:space="0" w:color="auto"/>
              <w:right w:val="single" w:sz="4" w:space="0" w:color="auto"/>
            </w:tcBorders>
            <w:vAlign w:val="bottom"/>
          </w:tcPr>
          <w:p w:rsidR="00CD34E4" w:rsidRPr="00DA5D51" w:rsidRDefault="00CD34E4" w:rsidP="007E5BF1">
            <w:pPr>
              <w:ind w:firstLine="142"/>
              <w:rPr>
                <w:rFonts w:ascii="Times New Roman" w:hAnsi="Times New Roman" w:cs="Times New Roman"/>
                <w:sz w:val="24"/>
                <w:szCs w:val="24"/>
                <w:lang w:val="de-DE"/>
              </w:rPr>
            </w:pPr>
            <w:proofErr w:type="spellStart"/>
            <w:r w:rsidRPr="00DA5D51">
              <w:rPr>
                <w:rFonts w:ascii="Times New Roman" w:hAnsi="Times New Roman" w:cs="Times New Roman"/>
                <w:sz w:val="24"/>
                <w:szCs w:val="24"/>
                <w:lang w:val="de-DE"/>
              </w:rPr>
              <w:t>Filtr</w:t>
            </w:r>
            <w:proofErr w:type="spellEnd"/>
            <w:r w:rsidRPr="00DA5D51">
              <w:rPr>
                <w:rFonts w:ascii="Times New Roman" w:hAnsi="Times New Roman" w:cs="Times New Roman"/>
                <w:sz w:val="24"/>
                <w:szCs w:val="24"/>
                <w:lang w:val="de-DE"/>
              </w:rPr>
              <w:t xml:space="preserve"> do </w:t>
            </w:r>
            <w:proofErr w:type="spellStart"/>
            <w:r w:rsidRPr="00DA5D51">
              <w:rPr>
                <w:rFonts w:ascii="Times New Roman" w:hAnsi="Times New Roman" w:cs="Times New Roman"/>
                <w:sz w:val="24"/>
                <w:szCs w:val="24"/>
                <w:lang w:val="de-DE"/>
              </w:rPr>
              <w:t>gazu</w:t>
            </w:r>
            <w:proofErr w:type="spellEnd"/>
            <w:r w:rsidRPr="00DA5D51">
              <w:rPr>
                <w:rFonts w:ascii="Times New Roman" w:hAnsi="Times New Roman" w:cs="Times New Roman"/>
                <w:sz w:val="24"/>
                <w:szCs w:val="24"/>
                <w:lang w:val="de-DE"/>
              </w:rPr>
              <w:t xml:space="preserve"> DN 20</w:t>
            </w:r>
          </w:p>
        </w:tc>
        <w:tc>
          <w:tcPr>
            <w:tcW w:w="1207" w:type="dxa"/>
            <w:tcBorders>
              <w:top w:val="single" w:sz="4" w:space="0" w:color="auto"/>
              <w:left w:val="nil"/>
              <w:bottom w:val="single" w:sz="4" w:space="0" w:color="auto"/>
              <w:right w:val="single" w:sz="4" w:space="0" w:color="auto"/>
            </w:tcBorders>
            <w:vAlign w:val="center"/>
          </w:tcPr>
          <w:p w:rsidR="00CD34E4" w:rsidRPr="00DA5D51" w:rsidRDefault="00CD34E4"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szt.</w:t>
            </w:r>
          </w:p>
        </w:tc>
        <w:tc>
          <w:tcPr>
            <w:tcW w:w="1198" w:type="dxa"/>
            <w:tcBorders>
              <w:top w:val="single" w:sz="4" w:space="0" w:color="auto"/>
              <w:left w:val="nil"/>
              <w:bottom w:val="single" w:sz="4" w:space="0" w:color="auto"/>
              <w:right w:val="single" w:sz="4" w:space="0" w:color="auto"/>
            </w:tcBorders>
            <w:vAlign w:val="center"/>
          </w:tcPr>
          <w:p w:rsidR="00CD34E4" w:rsidRPr="00DA5D51" w:rsidRDefault="00CD34E4"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1</w:t>
            </w:r>
          </w:p>
        </w:tc>
      </w:tr>
      <w:tr w:rsidR="00CD34E4" w:rsidRPr="00DA5D51" w:rsidTr="007E5BF1">
        <w:trPr>
          <w:trHeight w:val="269"/>
        </w:trPr>
        <w:tc>
          <w:tcPr>
            <w:tcW w:w="851" w:type="dxa"/>
            <w:tcBorders>
              <w:top w:val="single" w:sz="4" w:space="0" w:color="auto"/>
              <w:left w:val="single" w:sz="4" w:space="0" w:color="auto"/>
              <w:bottom w:val="single" w:sz="4" w:space="0" w:color="auto"/>
              <w:right w:val="single" w:sz="4" w:space="0" w:color="auto"/>
            </w:tcBorders>
            <w:vAlign w:val="center"/>
          </w:tcPr>
          <w:p w:rsidR="00CD34E4" w:rsidRPr="00DA5D51" w:rsidRDefault="004C1BF1" w:rsidP="00CD34E4">
            <w:pPr>
              <w:ind w:firstLine="0"/>
              <w:jc w:val="center"/>
              <w:rPr>
                <w:rFonts w:ascii="Times New Roman" w:hAnsi="Times New Roman" w:cs="Times New Roman"/>
                <w:sz w:val="24"/>
                <w:szCs w:val="24"/>
              </w:rPr>
            </w:pPr>
            <w:r w:rsidRPr="00DA5D51">
              <w:rPr>
                <w:rFonts w:ascii="Times New Roman" w:hAnsi="Times New Roman" w:cs="Times New Roman"/>
                <w:sz w:val="24"/>
                <w:szCs w:val="24"/>
              </w:rPr>
              <w:t>6</w:t>
            </w:r>
          </w:p>
        </w:tc>
        <w:tc>
          <w:tcPr>
            <w:tcW w:w="5739" w:type="dxa"/>
            <w:tcBorders>
              <w:top w:val="single" w:sz="4" w:space="0" w:color="auto"/>
              <w:left w:val="nil"/>
              <w:bottom w:val="single" w:sz="4" w:space="0" w:color="auto"/>
              <w:right w:val="single" w:sz="4" w:space="0" w:color="auto"/>
            </w:tcBorders>
            <w:vAlign w:val="bottom"/>
          </w:tcPr>
          <w:p w:rsidR="00CD34E4" w:rsidRPr="00DA5D51" w:rsidRDefault="00CD34E4" w:rsidP="007E5BF1">
            <w:pPr>
              <w:ind w:firstLine="142"/>
              <w:rPr>
                <w:rFonts w:ascii="Times New Roman" w:hAnsi="Times New Roman" w:cs="Times New Roman"/>
                <w:sz w:val="24"/>
                <w:szCs w:val="24"/>
                <w:lang w:val="de-DE"/>
              </w:rPr>
            </w:pPr>
            <w:proofErr w:type="spellStart"/>
            <w:r w:rsidRPr="00DA5D51">
              <w:rPr>
                <w:rFonts w:ascii="Times New Roman" w:hAnsi="Times New Roman" w:cs="Times New Roman"/>
                <w:sz w:val="24"/>
                <w:szCs w:val="24"/>
                <w:lang w:val="de-DE"/>
              </w:rPr>
              <w:t>Przewód</w:t>
            </w:r>
            <w:proofErr w:type="spellEnd"/>
            <w:r w:rsidRPr="00DA5D51">
              <w:rPr>
                <w:rFonts w:ascii="Times New Roman" w:hAnsi="Times New Roman" w:cs="Times New Roman"/>
                <w:sz w:val="24"/>
                <w:szCs w:val="24"/>
                <w:lang w:val="de-DE"/>
              </w:rPr>
              <w:t xml:space="preserve"> </w:t>
            </w:r>
            <w:proofErr w:type="spellStart"/>
            <w:r w:rsidRPr="00DA5D51">
              <w:rPr>
                <w:rFonts w:ascii="Times New Roman" w:hAnsi="Times New Roman" w:cs="Times New Roman"/>
                <w:sz w:val="24"/>
                <w:szCs w:val="24"/>
                <w:lang w:val="de-DE"/>
              </w:rPr>
              <w:t>powietrzno-spalinowy</w:t>
            </w:r>
            <w:proofErr w:type="spellEnd"/>
            <w:r w:rsidRPr="00DA5D51">
              <w:rPr>
                <w:rFonts w:ascii="Times New Roman" w:hAnsi="Times New Roman" w:cs="Times New Roman"/>
                <w:sz w:val="24"/>
                <w:szCs w:val="24"/>
                <w:lang w:val="de-DE"/>
              </w:rPr>
              <w:t xml:space="preserve"> </w:t>
            </w:r>
            <w:r w:rsidRPr="00DA5D51">
              <w:rPr>
                <w:rFonts w:ascii="Times New Roman" w:hAnsi="Times New Roman" w:cs="Times New Roman"/>
                <w:sz w:val="24"/>
                <w:szCs w:val="24"/>
              </w:rPr>
              <w:t>Ø80/125</w:t>
            </w:r>
          </w:p>
        </w:tc>
        <w:tc>
          <w:tcPr>
            <w:tcW w:w="1207" w:type="dxa"/>
            <w:tcBorders>
              <w:top w:val="single" w:sz="4" w:space="0" w:color="auto"/>
              <w:left w:val="nil"/>
              <w:bottom w:val="single" w:sz="4" w:space="0" w:color="auto"/>
              <w:right w:val="single" w:sz="4" w:space="0" w:color="auto"/>
            </w:tcBorders>
            <w:vAlign w:val="center"/>
          </w:tcPr>
          <w:p w:rsidR="00CD34E4" w:rsidRPr="00DA5D51" w:rsidRDefault="00CD34E4"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mb</w:t>
            </w:r>
          </w:p>
        </w:tc>
        <w:tc>
          <w:tcPr>
            <w:tcW w:w="1198" w:type="dxa"/>
            <w:tcBorders>
              <w:top w:val="single" w:sz="4" w:space="0" w:color="auto"/>
              <w:left w:val="nil"/>
              <w:bottom w:val="single" w:sz="4" w:space="0" w:color="auto"/>
              <w:right w:val="single" w:sz="4" w:space="0" w:color="auto"/>
            </w:tcBorders>
            <w:vAlign w:val="center"/>
          </w:tcPr>
          <w:p w:rsidR="00CD34E4" w:rsidRPr="00DA5D51" w:rsidRDefault="00981CE3"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1,0</w:t>
            </w:r>
          </w:p>
        </w:tc>
      </w:tr>
      <w:tr w:rsidR="00CD34E4" w:rsidRPr="00DA5D51" w:rsidTr="007E5BF1">
        <w:trPr>
          <w:trHeight w:val="269"/>
        </w:trPr>
        <w:tc>
          <w:tcPr>
            <w:tcW w:w="851" w:type="dxa"/>
            <w:tcBorders>
              <w:top w:val="single" w:sz="4" w:space="0" w:color="auto"/>
              <w:left w:val="single" w:sz="4" w:space="0" w:color="auto"/>
              <w:bottom w:val="single" w:sz="4" w:space="0" w:color="auto"/>
              <w:right w:val="single" w:sz="4" w:space="0" w:color="auto"/>
            </w:tcBorders>
            <w:vAlign w:val="center"/>
          </w:tcPr>
          <w:p w:rsidR="00CD34E4" w:rsidRPr="00DA5D51" w:rsidRDefault="004C1BF1" w:rsidP="00CD34E4">
            <w:pPr>
              <w:ind w:firstLine="0"/>
              <w:jc w:val="center"/>
              <w:rPr>
                <w:rFonts w:ascii="Times New Roman" w:hAnsi="Times New Roman" w:cs="Times New Roman"/>
                <w:sz w:val="24"/>
                <w:szCs w:val="24"/>
              </w:rPr>
            </w:pPr>
            <w:r w:rsidRPr="00DA5D51">
              <w:rPr>
                <w:rFonts w:ascii="Times New Roman" w:hAnsi="Times New Roman" w:cs="Times New Roman"/>
                <w:sz w:val="24"/>
                <w:szCs w:val="24"/>
              </w:rPr>
              <w:t>7</w:t>
            </w:r>
          </w:p>
        </w:tc>
        <w:tc>
          <w:tcPr>
            <w:tcW w:w="5739" w:type="dxa"/>
            <w:tcBorders>
              <w:top w:val="single" w:sz="4" w:space="0" w:color="auto"/>
              <w:left w:val="nil"/>
              <w:bottom w:val="single" w:sz="4" w:space="0" w:color="auto"/>
              <w:right w:val="single" w:sz="4" w:space="0" w:color="auto"/>
            </w:tcBorders>
            <w:vAlign w:val="bottom"/>
          </w:tcPr>
          <w:p w:rsidR="00CD34E4" w:rsidRPr="00DA5D51" w:rsidRDefault="00CD34E4" w:rsidP="007E5BF1">
            <w:pPr>
              <w:ind w:firstLine="142"/>
              <w:rPr>
                <w:rFonts w:ascii="Times New Roman" w:hAnsi="Times New Roman" w:cs="Times New Roman"/>
                <w:sz w:val="24"/>
                <w:szCs w:val="24"/>
                <w:lang w:val="de-DE"/>
              </w:rPr>
            </w:pPr>
            <w:proofErr w:type="spellStart"/>
            <w:r w:rsidRPr="00DA5D51">
              <w:rPr>
                <w:rFonts w:ascii="Times New Roman" w:hAnsi="Times New Roman" w:cs="Times New Roman"/>
                <w:sz w:val="24"/>
                <w:szCs w:val="24"/>
                <w:lang w:val="de-DE"/>
              </w:rPr>
              <w:t>Wąż</w:t>
            </w:r>
            <w:proofErr w:type="spellEnd"/>
            <w:r w:rsidRPr="00DA5D51">
              <w:rPr>
                <w:rFonts w:ascii="Times New Roman" w:hAnsi="Times New Roman" w:cs="Times New Roman"/>
                <w:sz w:val="24"/>
                <w:szCs w:val="24"/>
                <w:lang w:val="de-DE"/>
              </w:rPr>
              <w:t xml:space="preserve"> </w:t>
            </w:r>
            <w:proofErr w:type="spellStart"/>
            <w:r w:rsidRPr="00DA5D51">
              <w:rPr>
                <w:rFonts w:ascii="Times New Roman" w:hAnsi="Times New Roman" w:cs="Times New Roman"/>
                <w:sz w:val="24"/>
                <w:szCs w:val="24"/>
                <w:lang w:val="de-DE"/>
              </w:rPr>
              <w:t>elastyczny</w:t>
            </w:r>
            <w:proofErr w:type="spellEnd"/>
            <w:r w:rsidRPr="00DA5D51">
              <w:rPr>
                <w:rFonts w:ascii="Times New Roman" w:hAnsi="Times New Roman" w:cs="Times New Roman"/>
                <w:sz w:val="24"/>
                <w:szCs w:val="24"/>
                <w:lang w:val="de-DE"/>
              </w:rPr>
              <w:t xml:space="preserve"> w </w:t>
            </w:r>
            <w:proofErr w:type="spellStart"/>
            <w:r w:rsidRPr="00DA5D51">
              <w:rPr>
                <w:rFonts w:ascii="Times New Roman" w:hAnsi="Times New Roman" w:cs="Times New Roman"/>
                <w:sz w:val="24"/>
                <w:szCs w:val="24"/>
                <w:lang w:val="de-DE"/>
              </w:rPr>
              <w:t>oplocie</w:t>
            </w:r>
            <w:proofErr w:type="spellEnd"/>
            <w:r w:rsidRPr="00DA5D51">
              <w:rPr>
                <w:rFonts w:ascii="Times New Roman" w:hAnsi="Times New Roman" w:cs="Times New Roman"/>
                <w:sz w:val="24"/>
                <w:szCs w:val="24"/>
                <w:lang w:val="de-DE"/>
              </w:rPr>
              <w:t xml:space="preserve"> </w:t>
            </w:r>
            <w:proofErr w:type="spellStart"/>
            <w:r w:rsidRPr="00DA5D51">
              <w:rPr>
                <w:rFonts w:ascii="Times New Roman" w:hAnsi="Times New Roman" w:cs="Times New Roman"/>
                <w:sz w:val="24"/>
                <w:szCs w:val="24"/>
                <w:lang w:val="de-DE"/>
              </w:rPr>
              <w:t>stalowym</w:t>
            </w:r>
            <w:proofErr w:type="spellEnd"/>
            <w:r w:rsidRPr="00DA5D51">
              <w:rPr>
                <w:rFonts w:ascii="Times New Roman" w:hAnsi="Times New Roman" w:cs="Times New Roman"/>
                <w:sz w:val="24"/>
                <w:szCs w:val="24"/>
                <w:lang w:val="de-DE"/>
              </w:rPr>
              <w:t xml:space="preserve"> L=1,0m</w:t>
            </w:r>
          </w:p>
        </w:tc>
        <w:tc>
          <w:tcPr>
            <w:tcW w:w="1207" w:type="dxa"/>
            <w:tcBorders>
              <w:top w:val="single" w:sz="4" w:space="0" w:color="auto"/>
              <w:left w:val="nil"/>
              <w:bottom w:val="single" w:sz="4" w:space="0" w:color="auto"/>
              <w:right w:val="single" w:sz="4" w:space="0" w:color="auto"/>
            </w:tcBorders>
            <w:vAlign w:val="center"/>
          </w:tcPr>
          <w:p w:rsidR="00CD34E4" w:rsidRPr="00DA5D51" w:rsidRDefault="00CD34E4" w:rsidP="007E5BF1">
            <w:pPr>
              <w:ind w:firstLine="0"/>
              <w:jc w:val="center"/>
              <w:rPr>
                <w:rFonts w:ascii="Times New Roman" w:hAnsi="Times New Roman" w:cs="Times New Roman"/>
                <w:sz w:val="24"/>
                <w:szCs w:val="24"/>
                <w:lang w:val="de-DE"/>
              </w:rPr>
            </w:pPr>
            <w:proofErr w:type="spellStart"/>
            <w:r w:rsidRPr="00DA5D51">
              <w:rPr>
                <w:rFonts w:ascii="Times New Roman" w:hAnsi="Times New Roman" w:cs="Times New Roman"/>
                <w:sz w:val="24"/>
                <w:szCs w:val="24"/>
                <w:lang w:val="de-DE"/>
              </w:rPr>
              <w:t>szt</w:t>
            </w:r>
            <w:proofErr w:type="spellEnd"/>
            <w:r w:rsidRPr="00DA5D51">
              <w:rPr>
                <w:rFonts w:ascii="Times New Roman" w:hAnsi="Times New Roman" w:cs="Times New Roman"/>
                <w:sz w:val="24"/>
                <w:szCs w:val="24"/>
                <w:lang w:val="de-DE"/>
              </w:rPr>
              <w:t>.</w:t>
            </w:r>
          </w:p>
        </w:tc>
        <w:tc>
          <w:tcPr>
            <w:tcW w:w="1198" w:type="dxa"/>
            <w:tcBorders>
              <w:top w:val="single" w:sz="4" w:space="0" w:color="auto"/>
              <w:left w:val="nil"/>
              <w:bottom w:val="single" w:sz="4" w:space="0" w:color="auto"/>
              <w:right w:val="single" w:sz="4" w:space="0" w:color="auto"/>
            </w:tcBorders>
            <w:vAlign w:val="center"/>
          </w:tcPr>
          <w:p w:rsidR="00CD34E4" w:rsidRPr="00DA5D51" w:rsidRDefault="00CD34E4"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2</w:t>
            </w:r>
          </w:p>
        </w:tc>
      </w:tr>
      <w:tr w:rsidR="00CD34E4" w:rsidRPr="00DA5D51" w:rsidTr="007E5BF1">
        <w:trPr>
          <w:trHeight w:val="269"/>
        </w:trPr>
        <w:tc>
          <w:tcPr>
            <w:tcW w:w="851" w:type="dxa"/>
            <w:tcBorders>
              <w:top w:val="single" w:sz="4" w:space="0" w:color="auto"/>
              <w:left w:val="single" w:sz="4" w:space="0" w:color="auto"/>
              <w:bottom w:val="single" w:sz="4" w:space="0" w:color="auto"/>
              <w:right w:val="single" w:sz="4" w:space="0" w:color="auto"/>
            </w:tcBorders>
            <w:vAlign w:val="center"/>
          </w:tcPr>
          <w:p w:rsidR="00CD34E4" w:rsidRPr="00DA5D51" w:rsidRDefault="004C1BF1"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8</w:t>
            </w:r>
          </w:p>
        </w:tc>
        <w:tc>
          <w:tcPr>
            <w:tcW w:w="5739" w:type="dxa"/>
            <w:tcBorders>
              <w:top w:val="single" w:sz="4" w:space="0" w:color="auto"/>
              <w:left w:val="nil"/>
              <w:bottom w:val="single" w:sz="4" w:space="0" w:color="auto"/>
              <w:right w:val="single" w:sz="4" w:space="0" w:color="auto"/>
            </w:tcBorders>
            <w:vAlign w:val="center"/>
          </w:tcPr>
          <w:p w:rsidR="00CD34E4" w:rsidRPr="00DA5D51" w:rsidRDefault="00CD34E4" w:rsidP="00503169">
            <w:pPr>
              <w:pStyle w:val="Nagwek"/>
              <w:tabs>
                <w:tab w:val="clear" w:pos="4536"/>
                <w:tab w:val="clear" w:pos="9072"/>
              </w:tabs>
              <w:ind w:left="142" w:right="211" w:firstLine="0"/>
              <w:rPr>
                <w:rFonts w:ascii="Times New Roman" w:hAnsi="Times New Roman" w:cs="Times New Roman"/>
                <w:bCs/>
                <w:sz w:val="24"/>
                <w:szCs w:val="24"/>
              </w:rPr>
            </w:pPr>
            <w:r w:rsidRPr="00DA5D51">
              <w:rPr>
                <w:rFonts w:ascii="Times New Roman" w:hAnsi="Times New Roman" w:cs="Times New Roman"/>
                <w:bCs/>
                <w:sz w:val="24"/>
                <w:szCs w:val="24"/>
              </w:rPr>
              <w:t xml:space="preserve">Dwufunkcyjny kocioł gazowy o mocy 24 </w:t>
            </w:r>
            <w:proofErr w:type="spellStart"/>
            <w:r w:rsidRPr="00DA5D51">
              <w:rPr>
                <w:rFonts w:ascii="Times New Roman" w:hAnsi="Times New Roman" w:cs="Times New Roman"/>
                <w:bCs/>
                <w:sz w:val="24"/>
                <w:szCs w:val="24"/>
              </w:rPr>
              <w:t>kW</w:t>
            </w:r>
            <w:proofErr w:type="spellEnd"/>
            <w:r w:rsidRPr="00DA5D51">
              <w:rPr>
                <w:rFonts w:ascii="Times New Roman" w:hAnsi="Times New Roman" w:cs="Times New Roman"/>
                <w:bCs/>
                <w:sz w:val="24"/>
                <w:szCs w:val="24"/>
              </w:rPr>
              <w:t xml:space="preserve">  wraz z osprzętem</w:t>
            </w:r>
          </w:p>
        </w:tc>
        <w:tc>
          <w:tcPr>
            <w:tcW w:w="1207" w:type="dxa"/>
            <w:tcBorders>
              <w:top w:val="single" w:sz="4" w:space="0" w:color="auto"/>
              <w:left w:val="nil"/>
              <w:bottom w:val="single" w:sz="4" w:space="0" w:color="auto"/>
              <w:right w:val="single" w:sz="4" w:space="0" w:color="auto"/>
            </w:tcBorders>
            <w:vAlign w:val="center"/>
          </w:tcPr>
          <w:p w:rsidR="00CD34E4" w:rsidRPr="00DA5D51" w:rsidRDefault="00CD34E4" w:rsidP="007E5BF1">
            <w:pPr>
              <w:ind w:firstLine="0"/>
              <w:jc w:val="center"/>
              <w:rPr>
                <w:rFonts w:ascii="Times New Roman" w:hAnsi="Times New Roman" w:cs="Times New Roman"/>
                <w:sz w:val="24"/>
                <w:szCs w:val="24"/>
              </w:rPr>
            </w:pPr>
            <w:proofErr w:type="spellStart"/>
            <w:r w:rsidRPr="00DA5D51">
              <w:rPr>
                <w:rFonts w:ascii="Times New Roman" w:hAnsi="Times New Roman" w:cs="Times New Roman"/>
                <w:sz w:val="24"/>
                <w:szCs w:val="24"/>
              </w:rPr>
              <w:t>kpl</w:t>
            </w:r>
            <w:proofErr w:type="spellEnd"/>
          </w:p>
        </w:tc>
        <w:tc>
          <w:tcPr>
            <w:tcW w:w="1198" w:type="dxa"/>
            <w:tcBorders>
              <w:top w:val="single" w:sz="4" w:space="0" w:color="auto"/>
              <w:left w:val="nil"/>
              <w:bottom w:val="single" w:sz="4" w:space="0" w:color="auto"/>
              <w:right w:val="single" w:sz="4" w:space="0" w:color="auto"/>
            </w:tcBorders>
            <w:vAlign w:val="center"/>
          </w:tcPr>
          <w:p w:rsidR="00CD34E4" w:rsidRPr="00DA5D51" w:rsidRDefault="00CD34E4" w:rsidP="007E5BF1">
            <w:pPr>
              <w:ind w:firstLine="0"/>
              <w:jc w:val="center"/>
              <w:rPr>
                <w:rFonts w:ascii="Times New Roman" w:hAnsi="Times New Roman" w:cs="Times New Roman"/>
                <w:sz w:val="24"/>
                <w:szCs w:val="24"/>
              </w:rPr>
            </w:pPr>
            <w:r w:rsidRPr="00DA5D51">
              <w:rPr>
                <w:rFonts w:ascii="Times New Roman" w:hAnsi="Times New Roman" w:cs="Times New Roman"/>
                <w:sz w:val="24"/>
                <w:szCs w:val="24"/>
              </w:rPr>
              <w:t>1</w:t>
            </w:r>
          </w:p>
        </w:tc>
      </w:tr>
    </w:tbl>
    <w:p w:rsidR="00C11F3E" w:rsidRPr="00DA5D51" w:rsidRDefault="00C11F3E" w:rsidP="001979D9">
      <w:pPr>
        <w:ind w:firstLine="0"/>
        <w:rPr>
          <w:rFonts w:ascii="Times New Roman" w:hAnsi="Times New Roman" w:cs="Times New Roman"/>
          <w:sz w:val="24"/>
          <w:szCs w:val="24"/>
        </w:rPr>
      </w:pPr>
    </w:p>
    <w:p w:rsidR="001979D9" w:rsidRPr="00DA5D51" w:rsidRDefault="0016540D" w:rsidP="00A917ED">
      <w:pPr>
        <w:pStyle w:val="Nagwek1"/>
        <w:rPr>
          <w:rFonts w:ascii="Times New Roman" w:hAnsi="Times New Roman" w:cs="Times New Roman"/>
          <w:sz w:val="24"/>
          <w:szCs w:val="24"/>
        </w:rPr>
      </w:pPr>
      <w:bookmarkStart w:id="10" w:name="_Toc476927075"/>
      <w:r w:rsidRPr="00DA5D51">
        <w:rPr>
          <w:rFonts w:ascii="Times New Roman" w:hAnsi="Times New Roman" w:cs="Times New Roman"/>
          <w:sz w:val="24"/>
          <w:szCs w:val="24"/>
        </w:rPr>
        <w:t>INSTALACJA C.O.</w:t>
      </w:r>
      <w:bookmarkEnd w:id="10"/>
    </w:p>
    <w:p w:rsidR="0016540D" w:rsidRPr="002B5FB6" w:rsidRDefault="0016540D" w:rsidP="002B5FB6">
      <w:pPr>
        <w:pStyle w:val="Nagwek2"/>
        <w:rPr>
          <w:rFonts w:ascii="Times New Roman" w:hAnsi="Times New Roman" w:cs="Times New Roman"/>
          <w:sz w:val="24"/>
          <w:szCs w:val="24"/>
        </w:rPr>
      </w:pPr>
      <w:bookmarkStart w:id="11" w:name="_Toc476927076"/>
      <w:bookmarkStart w:id="12" w:name="_Toc353700662"/>
      <w:r w:rsidRPr="001979D9">
        <w:rPr>
          <w:rFonts w:ascii="Times New Roman" w:hAnsi="Times New Roman" w:cs="Times New Roman"/>
          <w:sz w:val="24"/>
          <w:szCs w:val="24"/>
        </w:rPr>
        <w:t>Podstawa opracowania</w:t>
      </w:r>
      <w:bookmarkStart w:id="13" w:name="_GoBack"/>
      <w:bookmarkEnd w:id="11"/>
      <w:bookmarkEnd w:id="13"/>
    </w:p>
    <w:p w:rsidR="0016540D" w:rsidRPr="001979D9" w:rsidRDefault="0016540D" w:rsidP="001979D9">
      <w:pPr>
        <w:pStyle w:val="Tytu"/>
        <w:pageBreakBefore w:val="0"/>
        <w:numPr>
          <w:ilvl w:val="0"/>
          <w:numId w:val="21"/>
        </w:numPr>
        <w:tabs>
          <w:tab w:val="clear" w:pos="900"/>
          <w:tab w:val="num" w:pos="360"/>
          <w:tab w:val="num" w:pos="862"/>
        </w:tabs>
        <w:spacing w:line="276" w:lineRule="auto"/>
        <w:ind w:left="360"/>
        <w:jc w:val="both"/>
        <w:rPr>
          <w:b w:val="0"/>
          <w:bCs/>
          <w:sz w:val="24"/>
          <w:szCs w:val="24"/>
          <w:u w:val="none"/>
        </w:rPr>
      </w:pPr>
      <w:r w:rsidRPr="001979D9">
        <w:rPr>
          <w:b w:val="0"/>
          <w:bCs/>
          <w:sz w:val="24"/>
          <w:szCs w:val="24"/>
          <w:u w:val="none"/>
        </w:rPr>
        <w:t>uzgodnienia z Inwestorem,</w:t>
      </w:r>
    </w:p>
    <w:p w:rsidR="0016540D" w:rsidRPr="001979D9" w:rsidRDefault="0016540D" w:rsidP="001979D9">
      <w:pPr>
        <w:pStyle w:val="Tytu"/>
        <w:pageBreakBefore w:val="0"/>
        <w:numPr>
          <w:ilvl w:val="0"/>
          <w:numId w:val="21"/>
        </w:numPr>
        <w:tabs>
          <w:tab w:val="clear" w:pos="900"/>
          <w:tab w:val="num" w:pos="360"/>
          <w:tab w:val="num" w:pos="862"/>
        </w:tabs>
        <w:spacing w:line="276" w:lineRule="auto"/>
        <w:ind w:left="360"/>
        <w:jc w:val="both"/>
        <w:rPr>
          <w:b w:val="0"/>
          <w:bCs/>
          <w:sz w:val="24"/>
          <w:szCs w:val="24"/>
          <w:u w:val="none"/>
        </w:rPr>
      </w:pPr>
      <w:r w:rsidRPr="001979D9">
        <w:rPr>
          <w:b w:val="0"/>
          <w:bCs/>
          <w:sz w:val="24"/>
          <w:szCs w:val="24"/>
          <w:u w:val="none"/>
        </w:rPr>
        <w:t>wizja lokalna obiektu,</w:t>
      </w:r>
    </w:p>
    <w:p w:rsidR="0016540D" w:rsidRPr="00C242AD" w:rsidRDefault="0016540D" w:rsidP="00C242AD">
      <w:pPr>
        <w:pStyle w:val="Tytu"/>
        <w:pageBreakBefore w:val="0"/>
        <w:numPr>
          <w:ilvl w:val="0"/>
          <w:numId w:val="21"/>
        </w:numPr>
        <w:tabs>
          <w:tab w:val="clear" w:pos="900"/>
          <w:tab w:val="num" w:pos="360"/>
          <w:tab w:val="num" w:pos="862"/>
        </w:tabs>
        <w:spacing w:line="276" w:lineRule="auto"/>
        <w:ind w:left="360"/>
        <w:jc w:val="both"/>
        <w:rPr>
          <w:b w:val="0"/>
          <w:bCs/>
          <w:sz w:val="24"/>
          <w:szCs w:val="24"/>
          <w:u w:val="none"/>
        </w:rPr>
      </w:pPr>
      <w:r w:rsidRPr="001979D9">
        <w:rPr>
          <w:b w:val="0"/>
          <w:sz w:val="24"/>
          <w:szCs w:val="24"/>
          <w:u w:val="none"/>
        </w:rPr>
        <w:t>przepisy i normy branżowe</w:t>
      </w:r>
    </w:p>
    <w:p w:rsidR="000E175B" w:rsidRPr="002B5FB6" w:rsidRDefault="00186470" w:rsidP="002B5FB6">
      <w:pPr>
        <w:pStyle w:val="Nagwek2"/>
        <w:rPr>
          <w:rFonts w:ascii="Times New Roman" w:hAnsi="Times New Roman" w:cs="Times New Roman"/>
          <w:sz w:val="24"/>
          <w:szCs w:val="24"/>
        </w:rPr>
      </w:pPr>
      <w:bookmarkStart w:id="14" w:name="_Toc476927077"/>
      <w:bookmarkEnd w:id="12"/>
      <w:r>
        <w:rPr>
          <w:rFonts w:ascii="Times New Roman" w:hAnsi="Times New Roman" w:cs="Times New Roman"/>
          <w:sz w:val="24"/>
          <w:szCs w:val="24"/>
        </w:rPr>
        <w:t>Źródło ciepła, bilans ciepła</w:t>
      </w:r>
      <w:bookmarkEnd w:id="14"/>
    </w:p>
    <w:p w:rsidR="000E175B" w:rsidRPr="00024886" w:rsidRDefault="000E175B" w:rsidP="000E175B">
      <w:pPr>
        <w:rPr>
          <w:rFonts w:ascii="Times New Roman" w:hAnsi="Times New Roman" w:cs="Times New Roman"/>
          <w:sz w:val="24"/>
          <w:szCs w:val="24"/>
        </w:rPr>
      </w:pPr>
      <w:r w:rsidRPr="00024886">
        <w:rPr>
          <w:rFonts w:ascii="Times New Roman" w:hAnsi="Times New Roman" w:cs="Times New Roman"/>
          <w:sz w:val="24"/>
          <w:szCs w:val="24"/>
        </w:rPr>
        <w:t>Źródłem ciepła dla lokalu mieszkalnego będzie kocioł gazowy zasilany gazem ziemnym.</w:t>
      </w:r>
    </w:p>
    <w:p w:rsidR="000E175B" w:rsidRPr="000E175B" w:rsidRDefault="000E175B" w:rsidP="000E175B">
      <w:pPr>
        <w:rPr>
          <w:rFonts w:ascii="Times New Roman" w:hAnsi="Times New Roman" w:cs="Times New Roman"/>
          <w:sz w:val="24"/>
          <w:szCs w:val="24"/>
        </w:rPr>
      </w:pPr>
      <w:r w:rsidRPr="00024886">
        <w:rPr>
          <w:rFonts w:ascii="Times New Roman" w:hAnsi="Times New Roman" w:cs="Times New Roman"/>
          <w:sz w:val="24"/>
          <w:szCs w:val="24"/>
        </w:rPr>
        <w:t>Zapotrzebowanie ciepłą wykonano w oparciu o normę PN EN 12831 – Obliczanie zapotrzebowania na ciepło pomieszczeń.</w:t>
      </w:r>
    </w:p>
    <w:p w:rsidR="00B34AC1" w:rsidRPr="00D27F8F" w:rsidRDefault="00B34AC1" w:rsidP="00D27F8F">
      <w:pPr>
        <w:shd w:val="clear" w:color="auto" w:fill="FFFFFF"/>
        <w:autoSpaceDE w:val="0"/>
        <w:autoSpaceDN w:val="0"/>
        <w:adjustRightInd w:val="0"/>
        <w:rPr>
          <w:rFonts w:ascii="Times New Roman" w:hAnsi="Times New Roman" w:cs="Times New Roman"/>
          <w:sz w:val="24"/>
          <w:szCs w:val="24"/>
        </w:rPr>
      </w:pPr>
      <w:r w:rsidRPr="00D27F8F">
        <w:rPr>
          <w:rFonts w:ascii="Times New Roman" w:hAnsi="Times New Roman" w:cs="Times New Roman"/>
          <w:color w:val="000000"/>
          <w:sz w:val="24"/>
          <w:szCs w:val="24"/>
        </w:rPr>
        <w:t>Parametry przyjęte do obliczeń i doboru urządzeń:</w:t>
      </w:r>
    </w:p>
    <w:p w:rsidR="00B34AC1" w:rsidRPr="00D27F8F" w:rsidRDefault="00B34AC1" w:rsidP="00B34AC1">
      <w:pPr>
        <w:numPr>
          <w:ilvl w:val="0"/>
          <w:numId w:val="22"/>
        </w:numPr>
        <w:shd w:val="clear" w:color="auto" w:fill="FFFFFF"/>
        <w:tabs>
          <w:tab w:val="num" w:pos="540"/>
        </w:tabs>
        <w:autoSpaceDE w:val="0"/>
        <w:autoSpaceDN w:val="0"/>
        <w:adjustRightInd w:val="0"/>
        <w:ind w:left="540"/>
        <w:rPr>
          <w:rFonts w:ascii="Times New Roman" w:hAnsi="Times New Roman" w:cs="Times New Roman"/>
          <w:sz w:val="24"/>
          <w:szCs w:val="24"/>
        </w:rPr>
      </w:pPr>
      <w:r w:rsidRPr="00D27F8F">
        <w:rPr>
          <w:rFonts w:ascii="Times New Roman" w:hAnsi="Times New Roman" w:cs="Times New Roman"/>
          <w:color w:val="000000"/>
          <w:sz w:val="24"/>
          <w:szCs w:val="24"/>
        </w:rPr>
        <w:t xml:space="preserve">II strefa </w:t>
      </w:r>
      <w:r w:rsidR="00B54EA7">
        <w:rPr>
          <w:rFonts w:ascii="Times New Roman" w:hAnsi="Times New Roman" w:cs="Times New Roman"/>
          <w:color w:val="000000"/>
          <w:sz w:val="24"/>
          <w:szCs w:val="24"/>
        </w:rPr>
        <w:t xml:space="preserve">klimatyczna (temp. zewnętrzna </w:t>
      </w:r>
      <w:r w:rsidR="00B54EA7">
        <w:rPr>
          <w:rFonts w:ascii="Times New Roman" w:hAnsi="Times New Roman" w:cs="Times New Roman"/>
          <w:sz w:val="24"/>
          <w:szCs w:val="24"/>
        </w:rPr>
        <w:t>-18</w:t>
      </w:r>
      <w:r w:rsidR="00AA3EFC" w:rsidRPr="00D27F8F">
        <w:rPr>
          <w:rFonts w:ascii="Times New Roman" w:hAnsi="Times New Roman" w:cs="Times New Roman"/>
          <w:sz w:val="24"/>
          <w:szCs w:val="24"/>
        </w:rPr>
        <w:t>°</w:t>
      </w:r>
      <w:r w:rsidR="00B54EA7" w:rsidRPr="00D27F8F">
        <w:rPr>
          <w:rFonts w:ascii="Times New Roman" w:hAnsi="Times New Roman" w:cs="Times New Roman"/>
          <w:sz w:val="24"/>
          <w:szCs w:val="24"/>
        </w:rPr>
        <w:t>C</w:t>
      </w:r>
      <w:r w:rsidR="00B54EA7">
        <w:rPr>
          <w:rFonts w:ascii="Times New Roman" w:hAnsi="Times New Roman" w:cs="Times New Roman"/>
          <w:sz w:val="24"/>
          <w:szCs w:val="24"/>
        </w:rPr>
        <w:t>)</w:t>
      </w:r>
    </w:p>
    <w:p w:rsidR="00B34AC1" w:rsidRPr="00D27F8F" w:rsidRDefault="00B34AC1" w:rsidP="00B34AC1">
      <w:pPr>
        <w:numPr>
          <w:ilvl w:val="0"/>
          <w:numId w:val="22"/>
        </w:numPr>
        <w:shd w:val="clear" w:color="auto" w:fill="FFFFFF"/>
        <w:tabs>
          <w:tab w:val="num" w:pos="540"/>
        </w:tabs>
        <w:autoSpaceDE w:val="0"/>
        <w:autoSpaceDN w:val="0"/>
        <w:adjustRightInd w:val="0"/>
        <w:ind w:left="540"/>
        <w:rPr>
          <w:rFonts w:ascii="Times New Roman" w:hAnsi="Times New Roman" w:cs="Times New Roman"/>
          <w:sz w:val="24"/>
          <w:szCs w:val="24"/>
        </w:rPr>
      </w:pPr>
      <w:r w:rsidRPr="00D27F8F">
        <w:rPr>
          <w:rFonts w:ascii="Times New Roman" w:hAnsi="Times New Roman" w:cs="Times New Roman"/>
          <w:color w:val="000000"/>
          <w:sz w:val="24"/>
          <w:szCs w:val="24"/>
        </w:rPr>
        <w:t>współczynniki przenikania ciepła poszczególnych przegród: wg obliczeń,</w:t>
      </w:r>
    </w:p>
    <w:p w:rsidR="00B34AC1" w:rsidRPr="00D27F8F" w:rsidRDefault="00A42372" w:rsidP="00B34AC1">
      <w:pPr>
        <w:numPr>
          <w:ilvl w:val="0"/>
          <w:numId w:val="22"/>
        </w:numPr>
        <w:shd w:val="clear" w:color="auto" w:fill="FFFFFF"/>
        <w:tabs>
          <w:tab w:val="num" w:pos="540"/>
        </w:tabs>
        <w:autoSpaceDE w:val="0"/>
        <w:autoSpaceDN w:val="0"/>
        <w:adjustRightInd w:val="0"/>
        <w:ind w:left="540"/>
        <w:rPr>
          <w:rFonts w:ascii="Times New Roman" w:hAnsi="Times New Roman" w:cs="Times New Roman"/>
          <w:sz w:val="24"/>
          <w:szCs w:val="24"/>
        </w:rPr>
      </w:pPr>
      <w:r>
        <w:rPr>
          <w:rFonts w:ascii="Times New Roman" w:hAnsi="Times New Roman" w:cs="Times New Roman"/>
          <w:sz w:val="24"/>
          <w:szCs w:val="24"/>
        </w:rPr>
        <w:t xml:space="preserve">parametry instalacji </w:t>
      </w:r>
      <w:proofErr w:type="spellStart"/>
      <w:r>
        <w:rPr>
          <w:rFonts w:ascii="Times New Roman" w:hAnsi="Times New Roman" w:cs="Times New Roman"/>
          <w:sz w:val="24"/>
          <w:szCs w:val="24"/>
        </w:rPr>
        <w:t>tz</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tp</w:t>
      </w:r>
      <w:proofErr w:type="spellEnd"/>
      <w:r>
        <w:rPr>
          <w:rFonts w:ascii="Times New Roman" w:hAnsi="Times New Roman" w:cs="Times New Roman"/>
          <w:sz w:val="24"/>
          <w:szCs w:val="24"/>
        </w:rPr>
        <w:t xml:space="preserve"> = 70/5</w:t>
      </w:r>
      <w:r w:rsidR="00B34AC1" w:rsidRPr="00D27F8F">
        <w:rPr>
          <w:rFonts w:ascii="Times New Roman" w:hAnsi="Times New Roman" w:cs="Times New Roman"/>
          <w:sz w:val="24"/>
          <w:szCs w:val="24"/>
        </w:rPr>
        <w:t>0°C.</w:t>
      </w:r>
    </w:p>
    <w:p w:rsidR="00B34AC1" w:rsidRPr="00FF4782" w:rsidRDefault="00B34AC1" w:rsidP="00B34AC1">
      <w:pPr>
        <w:numPr>
          <w:ilvl w:val="0"/>
          <w:numId w:val="22"/>
        </w:numPr>
        <w:shd w:val="clear" w:color="auto" w:fill="FFFFFF"/>
        <w:tabs>
          <w:tab w:val="num" w:pos="540"/>
        </w:tabs>
        <w:autoSpaceDE w:val="0"/>
        <w:autoSpaceDN w:val="0"/>
        <w:adjustRightInd w:val="0"/>
        <w:ind w:left="540"/>
        <w:rPr>
          <w:rFonts w:ascii="Times New Roman" w:hAnsi="Times New Roman" w:cs="Times New Roman"/>
          <w:sz w:val="24"/>
          <w:szCs w:val="24"/>
        </w:rPr>
      </w:pPr>
      <w:r w:rsidRPr="00D27F8F">
        <w:rPr>
          <w:rFonts w:ascii="Times New Roman" w:hAnsi="Times New Roman" w:cs="Times New Roman"/>
          <w:sz w:val="24"/>
          <w:szCs w:val="24"/>
        </w:rPr>
        <w:t xml:space="preserve">dla pokoi o raz kuchni przyjęto wewnętrzną temperaturę obliczeniową na poziomie </w:t>
      </w:r>
      <w:r w:rsidR="00B54EA7">
        <w:rPr>
          <w:rFonts w:ascii="Times New Roman" w:hAnsi="Times New Roman" w:cs="Times New Roman"/>
          <w:sz w:val="24"/>
          <w:szCs w:val="24"/>
        </w:rPr>
        <w:t>+</w:t>
      </w:r>
      <w:r w:rsidRPr="00D27F8F">
        <w:rPr>
          <w:rFonts w:ascii="Times New Roman" w:hAnsi="Times New Roman" w:cs="Times New Roman"/>
          <w:sz w:val="24"/>
          <w:szCs w:val="24"/>
        </w:rPr>
        <w:t>20</w:t>
      </w:r>
      <w:r w:rsidR="00AA3EFC" w:rsidRPr="00D27F8F">
        <w:rPr>
          <w:rFonts w:ascii="Times New Roman" w:hAnsi="Times New Roman" w:cs="Times New Roman"/>
          <w:sz w:val="24"/>
          <w:szCs w:val="24"/>
        </w:rPr>
        <w:t>°</w:t>
      </w:r>
      <w:r w:rsidRPr="00D27F8F">
        <w:rPr>
          <w:rFonts w:ascii="Times New Roman" w:hAnsi="Times New Roman" w:cs="Times New Roman"/>
          <w:sz w:val="24"/>
          <w:szCs w:val="24"/>
        </w:rPr>
        <w:t xml:space="preserve">C, natomiast </w:t>
      </w:r>
      <w:r w:rsidRPr="00FF4782">
        <w:rPr>
          <w:rFonts w:ascii="Times New Roman" w:hAnsi="Times New Roman" w:cs="Times New Roman"/>
          <w:sz w:val="24"/>
          <w:szCs w:val="24"/>
        </w:rPr>
        <w:t>dla łazienki +2</w:t>
      </w:r>
      <w:r w:rsidR="00AA3EFC" w:rsidRPr="00FF4782">
        <w:rPr>
          <w:rFonts w:ascii="Times New Roman" w:hAnsi="Times New Roman" w:cs="Times New Roman"/>
          <w:sz w:val="24"/>
          <w:szCs w:val="24"/>
        </w:rPr>
        <w:t>4°</w:t>
      </w:r>
      <w:r w:rsidRPr="00FF4782">
        <w:rPr>
          <w:rFonts w:ascii="Times New Roman" w:hAnsi="Times New Roman" w:cs="Times New Roman"/>
          <w:sz w:val="24"/>
          <w:szCs w:val="24"/>
        </w:rPr>
        <w:t>C.</w:t>
      </w:r>
    </w:p>
    <w:p w:rsidR="00186470" w:rsidRPr="00FF4782" w:rsidRDefault="00B34AC1" w:rsidP="00503169">
      <w:pPr>
        <w:rPr>
          <w:rFonts w:ascii="Times New Roman" w:hAnsi="Times New Roman" w:cs="Times New Roman"/>
          <w:sz w:val="24"/>
          <w:szCs w:val="24"/>
        </w:rPr>
      </w:pPr>
      <w:r w:rsidRPr="00FF4782">
        <w:rPr>
          <w:rFonts w:ascii="Times New Roman" w:hAnsi="Times New Roman" w:cs="Times New Roman"/>
          <w:bCs/>
          <w:sz w:val="24"/>
          <w:szCs w:val="24"/>
        </w:rPr>
        <w:t xml:space="preserve">Zapotrzebowanie ciepła dla mieszkania wynosi </w:t>
      </w:r>
      <w:r w:rsidRPr="00FF4782">
        <w:rPr>
          <w:rFonts w:ascii="Times New Roman" w:hAnsi="Times New Roman" w:cs="Times New Roman"/>
          <w:sz w:val="24"/>
          <w:szCs w:val="24"/>
        </w:rPr>
        <w:t xml:space="preserve">Q = </w:t>
      </w:r>
      <w:r w:rsidR="00FF4782" w:rsidRPr="00FF4782">
        <w:rPr>
          <w:rFonts w:ascii="Times New Roman" w:hAnsi="Times New Roman" w:cs="Times New Roman"/>
          <w:sz w:val="24"/>
          <w:szCs w:val="24"/>
        </w:rPr>
        <w:t>6285</w:t>
      </w:r>
      <w:r w:rsidR="00973886" w:rsidRPr="00FF4782">
        <w:rPr>
          <w:rFonts w:ascii="Times New Roman" w:hAnsi="Times New Roman" w:cs="Times New Roman"/>
          <w:sz w:val="24"/>
          <w:szCs w:val="24"/>
        </w:rPr>
        <w:t xml:space="preserve"> </w:t>
      </w:r>
      <w:r w:rsidRPr="00FF4782">
        <w:rPr>
          <w:rFonts w:ascii="Times New Roman" w:hAnsi="Times New Roman" w:cs="Times New Roman"/>
          <w:sz w:val="24"/>
          <w:szCs w:val="24"/>
        </w:rPr>
        <w:t>W</w:t>
      </w:r>
    </w:p>
    <w:p w:rsidR="00CD34E4" w:rsidRPr="00FF4782" w:rsidRDefault="00CD34E4" w:rsidP="00503169">
      <w:pPr>
        <w:rPr>
          <w:rFonts w:ascii="Times New Roman" w:hAnsi="Times New Roman" w:cs="Times New Roman"/>
          <w:sz w:val="24"/>
          <w:szCs w:val="24"/>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576"/>
        <w:gridCol w:w="5864"/>
        <w:gridCol w:w="2847"/>
      </w:tblGrid>
      <w:tr w:rsidR="00186470" w:rsidRPr="00FF4782" w:rsidTr="00CD34E4">
        <w:tc>
          <w:tcPr>
            <w:tcW w:w="576" w:type="dxa"/>
            <w:vAlign w:val="center"/>
          </w:tcPr>
          <w:p w:rsidR="00186470" w:rsidRPr="00FF4782" w:rsidRDefault="00186470" w:rsidP="00CD34E4">
            <w:pPr>
              <w:pStyle w:val="Tekstpodstawowywcity"/>
              <w:ind w:firstLine="0"/>
              <w:jc w:val="center"/>
              <w:rPr>
                <w:b/>
                <w:szCs w:val="24"/>
              </w:rPr>
            </w:pPr>
            <w:r w:rsidRPr="00FF4782">
              <w:rPr>
                <w:b/>
                <w:szCs w:val="24"/>
              </w:rPr>
              <w:t>Lp.</w:t>
            </w:r>
          </w:p>
        </w:tc>
        <w:tc>
          <w:tcPr>
            <w:tcW w:w="5864" w:type="dxa"/>
            <w:vAlign w:val="center"/>
          </w:tcPr>
          <w:p w:rsidR="00186470" w:rsidRPr="00FF4782" w:rsidRDefault="00186470" w:rsidP="00CD34E4">
            <w:pPr>
              <w:pStyle w:val="Tekstpodstawowywcity"/>
              <w:ind w:firstLine="0"/>
              <w:jc w:val="center"/>
              <w:rPr>
                <w:b/>
                <w:szCs w:val="24"/>
              </w:rPr>
            </w:pPr>
            <w:r w:rsidRPr="00FF4782">
              <w:rPr>
                <w:b/>
                <w:szCs w:val="24"/>
              </w:rPr>
              <w:t>Odbiór ciepła</w:t>
            </w:r>
          </w:p>
        </w:tc>
        <w:tc>
          <w:tcPr>
            <w:tcW w:w="2847" w:type="dxa"/>
            <w:vAlign w:val="center"/>
          </w:tcPr>
          <w:p w:rsidR="00186470" w:rsidRPr="00FF4782" w:rsidRDefault="00186470" w:rsidP="00CD34E4">
            <w:pPr>
              <w:pStyle w:val="Tekstpodstawowywcity"/>
              <w:ind w:firstLine="0"/>
              <w:jc w:val="center"/>
              <w:rPr>
                <w:b/>
                <w:szCs w:val="24"/>
              </w:rPr>
            </w:pPr>
            <w:r w:rsidRPr="00FF4782">
              <w:rPr>
                <w:b/>
                <w:szCs w:val="24"/>
              </w:rPr>
              <w:t>Wartość</w:t>
            </w:r>
          </w:p>
        </w:tc>
      </w:tr>
      <w:tr w:rsidR="00186470" w:rsidRPr="00FF4782" w:rsidTr="00CD34E4">
        <w:trPr>
          <w:trHeight w:val="321"/>
        </w:trPr>
        <w:tc>
          <w:tcPr>
            <w:tcW w:w="576" w:type="dxa"/>
            <w:vAlign w:val="center"/>
          </w:tcPr>
          <w:p w:rsidR="00186470" w:rsidRPr="00FF4782" w:rsidRDefault="00186470" w:rsidP="00CD34E4">
            <w:pPr>
              <w:pStyle w:val="Tekstpodstawowywcity"/>
              <w:ind w:firstLine="0"/>
              <w:jc w:val="center"/>
              <w:rPr>
                <w:szCs w:val="24"/>
              </w:rPr>
            </w:pPr>
            <w:r w:rsidRPr="00FF4782">
              <w:rPr>
                <w:szCs w:val="24"/>
              </w:rPr>
              <w:t>1</w:t>
            </w:r>
          </w:p>
        </w:tc>
        <w:tc>
          <w:tcPr>
            <w:tcW w:w="5864" w:type="dxa"/>
            <w:vAlign w:val="center"/>
          </w:tcPr>
          <w:p w:rsidR="00186470" w:rsidRPr="00FF4782" w:rsidRDefault="00186470" w:rsidP="00CD34E4">
            <w:pPr>
              <w:pStyle w:val="Tekstpodstawowywcity"/>
              <w:ind w:firstLine="0"/>
              <w:rPr>
                <w:szCs w:val="24"/>
              </w:rPr>
            </w:pPr>
            <w:r w:rsidRPr="00FF4782">
              <w:rPr>
                <w:szCs w:val="24"/>
              </w:rPr>
              <w:t xml:space="preserve">Instalacja </w:t>
            </w:r>
            <w:proofErr w:type="spellStart"/>
            <w:r w:rsidRPr="00FF4782">
              <w:rPr>
                <w:szCs w:val="24"/>
              </w:rPr>
              <w:t>c.o</w:t>
            </w:r>
            <w:proofErr w:type="spellEnd"/>
            <w:r w:rsidRPr="00FF4782">
              <w:rPr>
                <w:szCs w:val="24"/>
              </w:rPr>
              <w:t xml:space="preserve">. i </w:t>
            </w:r>
            <w:proofErr w:type="spellStart"/>
            <w:r w:rsidRPr="00FF4782">
              <w:rPr>
                <w:szCs w:val="24"/>
              </w:rPr>
              <w:t>cwu</w:t>
            </w:r>
            <w:proofErr w:type="spellEnd"/>
            <w:r w:rsidRPr="00FF4782">
              <w:rPr>
                <w:szCs w:val="24"/>
              </w:rPr>
              <w:t>.</w:t>
            </w:r>
          </w:p>
        </w:tc>
        <w:tc>
          <w:tcPr>
            <w:tcW w:w="2847" w:type="dxa"/>
            <w:vAlign w:val="center"/>
          </w:tcPr>
          <w:p w:rsidR="00186470" w:rsidRPr="00FF4782" w:rsidRDefault="00CD34E4" w:rsidP="00653EEF">
            <w:pPr>
              <w:pStyle w:val="Tekstpodstawowywcity"/>
              <w:ind w:firstLine="0"/>
              <w:jc w:val="center"/>
              <w:rPr>
                <w:szCs w:val="24"/>
              </w:rPr>
            </w:pPr>
            <w:r w:rsidRPr="00FF4782">
              <w:rPr>
                <w:szCs w:val="24"/>
              </w:rPr>
              <w:t>24</w:t>
            </w:r>
            <w:r w:rsidR="00653EEF" w:rsidRPr="00FF4782">
              <w:rPr>
                <w:szCs w:val="24"/>
              </w:rPr>
              <w:t xml:space="preserve">,0 </w:t>
            </w:r>
            <w:proofErr w:type="spellStart"/>
            <w:r w:rsidR="00653EEF" w:rsidRPr="00FF4782">
              <w:rPr>
                <w:szCs w:val="24"/>
              </w:rPr>
              <w:t>kW</w:t>
            </w:r>
            <w:proofErr w:type="spellEnd"/>
            <w:r w:rsidR="00653EEF" w:rsidRPr="00FF4782">
              <w:rPr>
                <w:szCs w:val="24"/>
              </w:rPr>
              <w:t xml:space="preserve"> ( w </w:t>
            </w:r>
            <w:r w:rsidR="00FF4782" w:rsidRPr="00FF4782">
              <w:rPr>
                <w:szCs w:val="24"/>
              </w:rPr>
              <w:t>tym strata ciepła 6,3</w:t>
            </w:r>
            <w:r w:rsidR="00653EEF" w:rsidRPr="00FF4782">
              <w:rPr>
                <w:szCs w:val="24"/>
              </w:rPr>
              <w:t xml:space="preserve"> </w:t>
            </w:r>
            <w:proofErr w:type="spellStart"/>
            <w:r w:rsidR="00186470" w:rsidRPr="00FF4782">
              <w:rPr>
                <w:szCs w:val="24"/>
              </w:rPr>
              <w:t>kW</w:t>
            </w:r>
            <w:proofErr w:type="spellEnd"/>
            <w:r w:rsidR="00186470" w:rsidRPr="00FF4782">
              <w:rPr>
                <w:szCs w:val="24"/>
              </w:rPr>
              <w:t>)</w:t>
            </w:r>
          </w:p>
        </w:tc>
      </w:tr>
    </w:tbl>
    <w:p w:rsidR="0016540D" w:rsidRPr="00D401C4" w:rsidRDefault="0016540D" w:rsidP="00D27F8F">
      <w:pPr>
        <w:ind w:firstLine="0"/>
        <w:rPr>
          <w:rFonts w:ascii="Times New Roman" w:hAnsi="Times New Roman" w:cs="Times New Roman"/>
          <w:color w:val="FF0000"/>
          <w:sz w:val="24"/>
          <w:szCs w:val="24"/>
        </w:rPr>
      </w:pPr>
    </w:p>
    <w:p w:rsidR="0082150A" w:rsidRPr="00FF4782" w:rsidRDefault="0082150A" w:rsidP="0082150A">
      <w:pPr>
        <w:pStyle w:val="Nagwek2"/>
        <w:rPr>
          <w:rFonts w:ascii="Times New Roman" w:hAnsi="Times New Roman" w:cs="Times New Roman"/>
          <w:sz w:val="24"/>
          <w:szCs w:val="24"/>
        </w:rPr>
      </w:pPr>
      <w:bookmarkStart w:id="15" w:name="_Toc476927078"/>
      <w:r w:rsidRPr="00FF4782">
        <w:rPr>
          <w:rFonts w:ascii="Times New Roman" w:hAnsi="Times New Roman" w:cs="Times New Roman"/>
          <w:sz w:val="24"/>
          <w:szCs w:val="24"/>
        </w:rPr>
        <w:t>Stan istniejący</w:t>
      </w:r>
      <w:bookmarkEnd w:id="15"/>
    </w:p>
    <w:p w:rsidR="00CD34E4" w:rsidRPr="00FF4782" w:rsidRDefault="00CD34E4" w:rsidP="00B54EA7">
      <w:pPr>
        <w:pStyle w:val="Tekstpodstawowywcity"/>
        <w:spacing w:line="276" w:lineRule="auto"/>
        <w:ind w:firstLine="293"/>
        <w:jc w:val="both"/>
      </w:pPr>
      <w:r w:rsidRPr="00FF4782">
        <w:t xml:space="preserve">Aktualnie w przedmiotowym lokalu brak jest </w:t>
      </w:r>
      <w:r w:rsidR="004F55B9" w:rsidRPr="00FF4782">
        <w:t>jakichkolwiek elementów i</w:t>
      </w:r>
      <w:r w:rsidR="00BF4D8E" w:rsidRPr="00FF4782">
        <w:t>nstalacji centralnego ogrzewani</w:t>
      </w:r>
      <w:r w:rsidR="004F55B9" w:rsidRPr="00FF4782">
        <w:t xml:space="preserve">. </w:t>
      </w:r>
      <w:r w:rsidR="00BF4D8E" w:rsidRPr="00FF4782">
        <w:t xml:space="preserve">Lokal ogrzewany jest za pomocą </w:t>
      </w:r>
      <w:r w:rsidR="00FF4782" w:rsidRPr="00FF4782">
        <w:t>trzech</w:t>
      </w:r>
      <w:r w:rsidR="00BF4D8E" w:rsidRPr="00FF4782">
        <w:t xml:space="preserve"> pieców kaflowych umieszczonych w pokojach.  </w:t>
      </w:r>
      <w:r w:rsidR="004F55B9" w:rsidRPr="00FF4782">
        <w:t>W związku z powyższym dla zapewnienia odpowiedniego komfortu zamieszkania zaprojektowano system centralnego ogrzewania pokazany na rys. S3 i S4</w:t>
      </w:r>
    </w:p>
    <w:p w:rsidR="0016540D" w:rsidRPr="00D27F8F" w:rsidRDefault="0016540D" w:rsidP="00D27F8F">
      <w:pPr>
        <w:pStyle w:val="Nagwek2"/>
        <w:tabs>
          <w:tab w:val="num" w:pos="540"/>
        </w:tabs>
        <w:rPr>
          <w:rFonts w:ascii="Times New Roman" w:hAnsi="Times New Roman" w:cs="Times New Roman"/>
          <w:sz w:val="24"/>
          <w:szCs w:val="24"/>
        </w:rPr>
      </w:pPr>
      <w:bookmarkStart w:id="16" w:name="_Toc476927079"/>
      <w:r w:rsidRPr="001979D9">
        <w:rPr>
          <w:rFonts w:ascii="Times New Roman" w:hAnsi="Times New Roman" w:cs="Times New Roman"/>
          <w:bCs w:val="0"/>
          <w:sz w:val="24"/>
          <w:szCs w:val="24"/>
        </w:rPr>
        <w:lastRenderedPageBreak/>
        <w:t xml:space="preserve">Montaż instalacji </w:t>
      </w:r>
      <w:proofErr w:type="spellStart"/>
      <w:r w:rsidRPr="001979D9">
        <w:rPr>
          <w:rFonts w:ascii="Times New Roman" w:hAnsi="Times New Roman" w:cs="Times New Roman"/>
          <w:bCs w:val="0"/>
          <w:sz w:val="24"/>
          <w:szCs w:val="24"/>
        </w:rPr>
        <w:t>c.o</w:t>
      </w:r>
      <w:proofErr w:type="spellEnd"/>
      <w:r w:rsidRPr="001979D9">
        <w:rPr>
          <w:rFonts w:ascii="Times New Roman" w:hAnsi="Times New Roman" w:cs="Times New Roman"/>
          <w:bCs w:val="0"/>
          <w:sz w:val="24"/>
          <w:szCs w:val="24"/>
        </w:rPr>
        <w:t>.</w:t>
      </w:r>
      <w:bookmarkEnd w:id="16"/>
    </w:p>
    <w:p w:rsidR="0016540D" w:rsidRPr="001979D9" w:rsidRDefault="0016540D" w:rsidP="001979D9">
      <w:pPr>
        <w:rPr>
          <w:rFonts w:ascii="Times New Roman" w:hAnsi="Times New Roman" w:cs="Times New Roman"/>
          <w:sz w:val="24"/>
          <w:szCs w:val="24"/>
        </w:rPr>
      </w:pPr>
      <w:r w:rsidRPr="001979D9">
        <w:rPr>
          <w:rFonts w:ascii="Times New Roman" w:hAnsi="Times New Roman" w:cs="Times New Roman"/>
          <w:sz w:val="24"/>
          <w:szCs w:val="24"/>
        </w:rPr>
        <w:t xml:space="preserve">Zaprojektowano ogrzewanie wodne, pompowe, dwururowe. Temperatura wody grzewczej </w:t>
      </w:r>
      <w:proofErr w:type="spellStart"/>
      <w:r w:rsidRPr="001979D9">
        <w:rPr>
          <w:rFonts w:ascii="Times New Roman" w:hAnsi="Times New Roman" w:cs="Times New Roman"/>
          <w:sz w:val="24"/>
          <w:szCs w:val="24"/>
        </w:rPr>
        <w:t>c.o</w:t>
      </w:r>
      <w:proofErr w:type="spellEnd"/>
      <w:r w:rsidRPr="001979D9">
        <w:rPr>
          <w:rFonts w:ascii="Times New Roman" w:hAnsi="Times New Roman" w:cs="Times New Roman"/>
          <w:sz w:val="24"/>
          <w:szCs w:val="24"/>
        </w:rPr>
        <w:t>. regulowana będzie poprzez automatykę pogodową dostarczaną wraz z kotłem (opisany w części dot. gazu). Ogrzewanie poszczególnych pomieszczeń zaprojektowano w układzie pętli poziomej z przewodami prowadzonymi po ścianie tuż nad posadzką ze spadkiem min. 3‰ w kierunku kotła.</w:t>
      </w:r>
      <w:r w:rsidR="00AA3EFC">
        <w:rPr>
          <w:rFonts w:ascii="Times New Roman" w:hAnsi="Times New Roman" w:cs="Times New Roman"/>
          <w:sz w:val="24"/>
          <w:szCs w:val="24"/>
        </w:rPr>
        <w:t xml:space="preserve"> </w:t>
      </w:r>
      <w:r w:rsidR="00F96EF2">
        <w:rPr>
          <w:rFonts w:ascii="Times New Roman" w:hAnsi="Times New Roman" w:cs="Times New Roman"/>
          <w:sz w:val="24"/>
          <w:szCs w:val="24"/>
        </w:rPr>
        <w:t xml:space="preserve">Przewody </w:t>
      </w:r>
      <w:proofErr w:type="spellStart"/>
      <w:r w:rsidR="00F96EF2">
        <w:rPr>
          <w:rFonts w:ascii="Times New Roman" w:hAnsi="Times New Roman" w:cs="Times New Roman"/>
          <w:sz w:val="24"/>
          <w:szCs w:val="24"/>
        </w:rPr>
        <w:t>c.o</w:t>
      </w:r>
      <w:proofErr w:type="spellEnd"/>
      <w:r w:rsidR="00F96EF2">
        <w:rPr>
          <w:rFonts w:ascii="Times New Roman" w:hAnsi="Times New Roman" w:cs="Times New Roman"/>
          <w:sz w:val="24"/>
          <w:szCs w:val="24"/>
        </w:rPr>
        <w:t xml:space="preserve">. zaprojektowano z rur ze stali węglowej ocynkowanej zewnętrznie łączonych poprzez złączki zaciskowe. </w:t>
      </w:r>
      <w:r w:rsidRPr="001979D9">
        <w:rPr>
          <w:rFonts w:ascii="Times New Roman" w:hAnsi="Times New Roman" w:cs="Times New Roman"/>
          <w:sz w:val="24"/>
          <w:szCs w:val="24"/>
        </w:rPr>
        <w:t xml:space="preserve">Wydłużenia termiczne będą kompensowane załamaniami na trasie. Na powrocie z instalacji </w:t>
      </w:r>
      <w:proofErr w:type="spellStart"/>
      <w:r w:rsidRPr="001979D9">
        <w:rPr>
          <w:rFonts w:ascii="Times New Roman" w:hAnsi="Times New Roman" w:cs="Times New Roman"/>
          <w:sz w:val="24"/>
          <w:szCs w:val="24"/>
        </w:rPr>
        <w:t>c.o</w:t>
      </w:r>
      <w:proofErr w:type="spellEnd"/>
      <w:r w:rsidRPr="001979D9">
        <w:rPr>
          <w:rFonts w:ascii="Times New Roman" w:hAnsi="Times New Roman" w:cs="Times New Roman"/>
          <w:sz w:val="24"/>
          <w:szCs w:val="24"/>
        </w:rPr>
        <w:t>. zamontować filtr siatkowy.</w:t>
      </w:r>
    </w:p>
    <w:p w:rsidR="0016540D" w:rsidRPr="00091F88" w:rsidRDefault="0016540D" w:rsidP="00DD47B5">
      <w:pPr>
        <w:pStyle w:val="Tekstpodstawowy"/>
        <w:spacing w:after="0"/>
        <w:rPr>
          <w:rFonts w:ascii="Times New Roman" w:hAnsi="Times New Roman" w:cs="Times New Roman"/>
          <w:sz w:val="24"/>
          <w:szCs w:val="24"/>
        </w:rPr>
      </w:pPr>
      <w:r w:rsidRPr="001979D9">
        <w:rPr>
          <w:rFonts w:ascii="Times New Roman" w:hAnsi="Times New Roman" w:cs="Times New Roman"/>
          <w:sz w:val="24"/>
          <w:szCs w:val="24"/>
        </w:rPr>
        <w:t xml:space="preserve">Jako element grzejny projektuje się stalowe grzejniki płytowo-konwektorowe np. typu </w:t>
      </w:r>
      <w:proofErr w:type="spellStart"/>
      <w:r w:rsidRPr="001979D9">
        <w:rPr>
          <w:rFonts w:ascii="Times New Roman" w:hAnsi="Times New Roman" w:cs="Times New Roman"/>
          <w:sz w:val="24"/>
          <w:szCs w:val="24"/>
        </w:rPr>
        <w:t>Ventil</w:t>
      </w:r>
      <w:proofErr w:type="spellEnd"/>
      <w:r w:rsidRPr="001979D9">
        <w:rPr>
          <w:rFonts w:ascii="Times New Roman" w:hAnsi="Times New Roman" w:cs="Times New Roman"/>
          <w:sz w:val="24"/>
          <w:szCs w:val="24"/>
        </w:rPr>
        <w:t xml:space="preserve"> </w:t>
      </w:r>
      <w:r w:rsidRPr="00091F88">
        <w:rPr>
          <w:rFonts w:ascii="Times New Roman" w:hAnsi="Times New Roman" w:cs="Times New Roman"/>
          <w:sz w:val="24"/>
          <w:szCs w:val="24"/>
        </w:rPr>
        <w:t xml:space="preserve">Compact (dolne zasilane) firmy PURMO z odpowietrznikami. Grzejniki </w:t>
      </w:r>
      <w:proofErr w:type="spellStart"/>
      <w:r w:rsidRPr="00091F88">
        <w:rPr>
          <w:rFonts w:ascii="Times New Roman" w:hAnsi="Times New Roman" w:cs="Times New Roman"/>
          <w:sz w:val="24"/>
          <w:szCs w:val="24"/>
        </w:rPr>
        <w:t>Ventil</w:t>
      </w:r>
      <w:proofErr w:type="spellEnd"/>
      <w:r w:rsidRPr="00091F88">
        <w:rPr>
          <w:rFonts w:ascii="Times New Roman" w:hAnsi="Times New Roman" w:cs="Times New Roman"/>
          <w:sz w:val="24"/>
          <w:szCs w:val="24"/>
        </w:rPr>
        <w:t xml:space="preserve"> Compact posiadają wbudowaną </w:t>
      </w:r>
      <w:r w:rsidR="00DA3595" w:rsidRPr="00091F88">
        <w:rPr>
          <w:rFonts w:ascii="Times New Roman" w:hAnsi="Times New Roman" w:cs="Times New Roman"/>
          <w:sz w:val="24"/>
          <w:szCs w:val="24"/>
        </w:rPr>
        <w:t xml:space="preserve">wkładkę zaworu termostatycznego. </w:t>
      </w:r>
      <w:r w:rsidRPr="00091F88">
        <w:rPr>
          <w:rFonts w:ascii="Times New Roman" w:hAnsi="Times New Roman" w:cs="Times New Roman"/>
          <w:sz w:val="24"/>
          <w:szCs w:val="24"/>
        </w:rPr>
        <w:t>W łazience</w:t>
      </w:r>
      <w:r w:rsidR="00F96EF2">
        <w:rPr>
          <w:rFonts w:ascii="Times New Roman" w:hAnsi="Times New Roman" w:cs="Times New Roman"/>
          <w:sz w:val="24"/>
          <w:szCs w:val="24"/>
        </w:rPr>
        <w:t xml:space="preserve"> </w:t>
      </w:r>
      <w:r w:rsidRPr="00091F88">
        <w:rPr>
          <w:rFonts w:ascii="Times New Roman" w:hAnsi="Times New Roman" w:cs="Times New Roman"/>
          <w:sz w:val="24"/>
          <w:szCs w:val="24"/>
        </w:rPr>
        <w:t>projektuje się grzejnik drabinkow</w:t>
      </w:r>
      <w:r w:rsidR="00653EEF">
        <w:rPr>
          <w:rFonts w:ascii="Times New Roman" w:hAnsi="Times New Roman" w:cs="Times New Roman"/>
          <w:sz w:val="24"/>
          <w:szCs w:val="24"/>
        </w:rPr>
        <w:t>y</w:t>
      </w:r>
      <w:r w:rsidRPr="00091F88">
        <w:rPr>
          <w:rFonts w:ascii="Times New Roman" w:hAnsi="Times New Roman" w:cs="Times New Roman"/>
          <w:sz w:val="24"/>
          <w:szCs w:val="24"/>
        </w:rPr>
        <w:t xml:space="preserve"> typu Santorini firmy </w:t>
      </w:r>
      <w:r w:rsidRPr="007008EE">
        <w:rPr>
          <w:rFonts w:ascii="Times New Roman" w:hAnsi="Times New Roman" w:cs="Times New Roman"/>
          <w:sz w:val="24"/>
          <w:szCs w:val="24"/>
        </w:rPr>
        <w:t>PURMO.</w:t>
      </w:r>
      <w:r w:rsidR="00AA3EFC">
        <w:rPr>
          <w:rFonts w:ascii="Times New Roman" w:hAnsi="Times New Roman" w:cs="Times New Roman"/>
          <w:color w:val="FF0000"/>
          <w:sz w:val="24"/>
          <w:szCs w:val="24"/>
        </w:rPr>
        <w:t xml:space="preserve"> </w:t>
      </w:r>
      <w:r w:rsidR="00091F88" w:rsidRPr="00091F88">
        <w:rPr>
          <w:rFonts w:ascii="Times New Roman" w:hAnsi="Times New Roman" w:cs="Times New Roman"/>
          <w:bCs/>
          <w:sz w:val="24"/>
          <w:szCs w:val="24"/>
        </w:rPr>
        <w:t>Przy grzejnik</w:t>
      </w:r>
      <w:r w:rsidR="00653EEF">
        <w:rPr>
          <w:rFonts w:ascii="Times New Roman" w:hAnsi="Times New Roman" w:cs="Times New Roman"/>
          <w:bCs/>
          <w:sz w:val="24"/>
          <w:szCs w:val="24"/>
        </w:rPr>
        <w:t>u</w:t>
      </w:r>
      <w:r w:rsidR="00091F88" w:rsidRPr="00091F88">
        <w:rPr>
          <w:rFonts w:ascii="Times New Roman" w:hAnsi="Times New Roman" w:cs="Times New Roman"/>
          <w:bCs/>
          <w:sz w:val="24"/>
          <w:szCs w:val="24"/>
        </w:rPr>
        <w:t xml:space="preserve"> łazienkowy</w:t>
      </w:r>
      <w:r w:rsidR="00653EEF">
        <w:rPr>
          <w:rFonts w:ascii="Times New Roman" w:hAnsi="Times New Roman" w:cs="Times New Roman"/>
          <w:bCs/>
          <w:sz w:val="24"/>
          <w:szCs w:val="24"/>
        </w:rPr>
        <w:t>m</w:t>
      </w:r>
      <w:r w:rsidR="00091F88" w:rsidRPr="00091F88">
        <w:rPr>
          <w:rFonts w:ascii="Times New Roman" w:hAnsi="Times New Roman" w:cs="Times New Roman"/>
          <w:bCs/>
          <w:sz w:val="24"/>
          <w:szCs w:val="24"/>
        </w:rPr>
        <w:t xml:space="preserve"> należy zamontować zaw</w:t>
      </w:r>
      <w:r w:rsidR="00653EEF">
        <w:rPr>
          <w:rFonts w:ascii="Times New Roman" w:hAnsi="Times New Roman" w:cs="Times New Roman"/>
          <w:bCs/>
          <w:sz w:val="24"/>
          <w:szCs w:val="24"/>
        </w:rPr>
        <w:t xml:space="preserve">ór </w:t>
      </w:r>
      <w:r w:rsidR="00091F88" w:rsidRPr="00091F88">
        <w:rPr>
          <w:rFonts w:ascii="Times New Roman" w:hAnsi="Times New Roman" w:cs="Times New Roman"/>
          <w:bCs/>
          <w:sz w:val="24"/>
          <w:szCs w:val="24"/>
        </w:rPr>
        <w:t>termostatyczn</w:t>
      </w:r>
      <w:r w:rsidR="00653EEF">
        <w:rPr>
          <w:rFonts w:ascii="Times New Roman" w:hAnsi="Times New Roman" w:cs="Times New Roman"/>
          <w:bCs/>
          <w:sz w:val="24"/>
          <w:szCs w:val="24"/>
        </w:rPr>
        <w:t>y</w:t>
      </w:r>
      <w:r w:rsidR="00091F88" w:rsidRPr="00091F88">
        <w:rPr>
          <w:rFonts w:ascii="Times New Roman" w:hAnsi="Times New Roman" w:cs="Times New Roman"/>
          <w:bCs/>
          <w:sz w:val="24"/>
          <w:szCs w:val="24"/>
        </w:rPr>
        <w:t xml:space="preserve"> </w:t>
      </w:r>
      <w:r w:rsidR="00091F88" w:rsidRPr="00091F88">
        <w:rPr>
          <w:rFonts w:ascii="Times New Roman" w:hAnsi="Times New Roman" w:cs="Times New Roman"/>
          <w:sz w:val="24"/>
          <w:szCs w:val="24"/>
        </w:rPr>
        <w:t xml:space="preserve">typu np. </w:t>
      </w:r>
      <w:proofErr w:type="spellStart"/>
      <w:r w:rsidR="00091F88" w:rsidRPr="00091F88">
        <w:rPr>
          <w:rFonts w:ascii="Times New Roman" w:hAnsi="Times New Roman" w:cs="Times New Roman"/>
          <w:sz w:val="24"/>
          <w:szCs w:val="24"/>
        </w:rPr>
        <w:t>RA-N</w:t>
      </w:r>
      <w:proofErr w:type="spellEnd"/>
      <w:r w:rsidR="00091F88" w:rsidRPr="00091F88">
        <w:rPr>
          <w:rFonts w:ascii="Times New Roman" w:hAnsi="Times New Roman" w:cs="Times New Roman"/>
          <w:sz w:val="24"/>
          <w:szCs w:val="24"/>
        </w:rPr>
        <w:t xml:space="preserve"> firmy Danfoss.</w:t>
      </w:r>
    </w:p>
    <w:p w:rsidR="0016540D" w:rsidRPr="00091F88" w:rsidRDefault="0016540D" w:rsidP="001979D9">
      <w:pPr>
        <w:rPr>
          <w:rFonts w:ascii="Times New Roman" w:hAnsi="Times New Roman" w:cs="Times New Roman"/>
          <w:sz w:val="24"/>
          <w:szCs w:val="24"/>
        </w:rPr>
      </w:pPr>
      <w:r w:rsidRPr="00091F88">
        <w:rPr>
          <w:rFonts w:ascii="Times New Roman" w:hAnsi="Times New Roman" w:cs="Times New Roman"/>
          <w:sz w:val="24"/>
          <w:szCs w:val="24"/>
        </w:rPr>
        <w:t>Grzejniki należy podłączyć za pomocą zaworów kątowych z możliwością odcię</w:t>
      </w:r>
      <w:r w:rsidR="00DA3595" w:rsidRPr="00091F88">
        <w:rPr>
          <w:rFonts w:ascii="Times New Roman" w:hAnsi="Times New Roman" w:cs="Times New Roman"/>
          <w:sz w:val="24"/>
          <w:szCs w:val="24"/>
        </w:rPr>
        <w:t xml:space="preserve">cia i spustu wody np. typu RLV </w:t>
      </w:r>
      <w:r w:rsidR="00F019CD">
        <w:rPr>
          <w:rFonts w:ascii="Times New Roman" w:hAnsi="Times New Roman" w:cs="Times New Roman"/>
          <w:sz w:val="24"/>
          <w:szCs w:val="24"/>
        </w:rPr>
        <w:t>DN15</w:t>
      </w:r>
      <w:r w:rsidRPr="00091F88">
        <w:rPr>
          <w:rFonts w:ascii="Times New Roman" w:hAnsi="Times New Roman" w:cs="Times New Roman"/>
          <w:sz w:val="24"/>
          <w:szCs w:val="24"/>
        </w:rPr>
        <w:t xml:space="preserve"> firmy Danfoss.</w:t>
      </w:r>
    </w:p>
    <w:p w:rsidR="0016540D" w:rsidRPr="00B4570F" w:rsidRDefault="0016540D" w:rsidP="001979D9">
      <w:pPr>
        <w:rPr>
          <w:rFonts w:ascii="Times New Roman" w:hAnsi="Times New Roman" w:cs="Times New Roman"/>
          <w:sz w:val="24"/>
          <w:szCs w:val="24"/>
        </w:rPr>
      </w:pPr>
      <w:r w:rsidRPr="00B4570F">
        <w:rPr>
          <w:rFonts w:ascii="Times New Roman" w:hAnsi="Times New Roman" w:cs="Times New Roman"/>
          <w:sz w:val="24"/>
          <w:szCs w:val="24"/>
        </w:rPr>
        <w:t xml:space="preserve">Każdy grzejnik należy wyposażyć w głowicę termostatyczna np. </w:t>
      </w:r>
      <w:r w:rsidR="00AC3235" w:rsidRPr="00B4570F">
        <w:rPr>
          <w:rFonts w:ascii="Times New Roman" w:hAnsi="Times New Roman" w:cs="Times New Roman"/>
          <w:sz w:val="24"/>
          <w:szCs w:val="24"/>
        </w:rPr>
        <w:t xml:space="preserve">typu </w:t>
      </w:r>
      <w:proofErr w:type="spellStart"/>
      <w:r w:rsidR="00AC3235" w:rsidRPr="00B4570F">
        <w:rPr>
          <w:rFonts w:ascii="Times New Roman" w:hAnsi="Times New Roman" w:cs="Times New Roman"/>
          <w:sz w:val="24"/>
          <w:szCs w:val="24"/>
        </w:rPr>
        <w:t>RAW-K</w:t>
      </w:r>
      <w:proofErr w:type="spellEnd"/>
      <w:r w:rsidR="00AC3235" w:rsidRPr="00B4570F">
        <w:rPr>
          <w:rFonts w:ascii="Times New Roman" w:hAnsi="Times New Roman" w:cs="Times New Roman"/>
          <w:sz w:val="24"/>
          <w:szCs w:val="24"/>
        </w:rPr>
        <w:t xml:space="preserve"> 5135 </w:t>
      </w:r>
      <w:r w:rsidRPr="00B4570F">
        <w:rPr>
          <w:rFonts w:ascii="Times New Roman" w:hAnsi="Times New Roman" w:cs="Times New Roman"/>
          <w:sz w:val="24"/>
          <w:szCs w:val="24"/>
        </w:rPr>
        <w:t>firmy Danfoss.</w:t>
      </w:r>
    </w:p>
    <w:p w:rsidR="0016540D" w:rsidRPr="00B4570F" w:rsidRDefault="0016540D" w:rsidP="001979D9">
      <w:pPr>
        <w:rPr>
          <w:rFonts w:ascii="Times New Roman" w:hAnsi="Times New Roman" w:cs="Times New Roman"/>
          <w:sz w:val="24"/>
          <w:szCs w:val="24"/>
        </w:rPr>
      </w:pPr>
      <w:r w:rsidRPr="00B4570F">
        <w:rPr>
          <w:rFonts w:ascii="Times New Roman" w:hAnsi="Times New Roman" w:cs="Times New Roman"/>
          <w:sz w:val="24"/>
          <w:szCs w:val="24"/>
        </w:rPr>
        <w:t>Wsporniki i uchwyty grzejnikowe powinny być osadzone w przegrodzie budowlanej w sposób trwały, a grzejnik powinien opierać się całkowicie na wszystkich wspornikach.</w:t>
      </w:r>
    </w:p>
    <w:p w:rsidR="0016540D" w:rsidRPr="002B5FB6" w:rsidRDefault="0016540D" w:rsidP="001979D9">
      <w:pPr>
        <w:rPr>
          <w:rFonts w:ascii="Times New Roman" w:hAnsi="Times New Roman" w:cs="Times New Roman"/>
          <w:color w:val="000000"/>
          <w:sz w:val="24"/>
          <w:szCs w:val="24"/>
        </w:rPr>
      </w:pPr>
      <w:r w:rsidRPr="002B5FB6">
        <w:rPr>
          <w:rFonts w:ascii="Times New Roman" w:hAnsi="Times New Roman" w:cs="Times New Roman"/>
          <w:sz w:val="24"/>
          <w:szCs w:val="24"/>
        </w:rPr>
        <w:t>Odpowietrzenie instalacji następować będzie poprzez automatyczne odpowietrzniki będące na wyposażeniu kotła oraz na grzejnikach</w:t>
      </w:r>
      <w:r w:rsidRPr="002B5FB6">
        <w:rPr>
          <w:rFonts w:ascii="Times New Roman" w:hAnsi="Times New Roman" w:cs="Times New Roman"/>
          <w:color w:val="000000"/>
          <w:sz w:val="24"/>
          <w:szCs w:val="24"/>
        </w:rPr>
        <w:t>.</w:t>
      </w:r>
    </w:p>
    <w:p w:rsidR="00E062C0" w:rsidRPr="002B5FB6" w:rsidRDefault="00E062C0" w:rsidP="00DA3595">
      <w:pPr>
        <w:rPr>
          <w:rFonts w:ascii="Times New Roman" w:hAnsi="Times New Roman" w:cs="Times New Roman"/>
          <w:color w:val="000000"/>
          <w:sz w:val="24"/>
          <w:szCs w:val="24"/>
        </w:rPr>
      </w:pPr>
      <w:r w:rsidRPr="002B5FB6">
        <w:rPr>
          <w:rFonts w:ascii="Times New Roman" w:hAnsi="Times New Roman" w:cs="Times New Roman"/>
          <w:sz w:val="24"/>
          <w:szCs w:val="24"/>
        </w:rPr>
        <w:t xml:space="preserve">Regulacja hydrauliczna  realizowana będzie za pomocą  </w:t>
      </w:r>
      <w:r w:rsidRPr="002B5FB6">
        <w:rPr>
          <w:rFonts w:ascii="Times New Roman" w:hAnsi="Times New Roman" w:cs="Times New Roman"/>
          <w:bCs/>
          <w:sz w:val="24"/>
          <w:szCs w:val="24"/>
        </w:rPr>
        <w:t>wstępnej nastawy zaworów grzejnikowych. Wartości nastaw podane w części graficznej niniejszego opracowania.</w:t>
      </w:r>
    </w:p>
    <w:p w:rsidR="00DA3595" w:rsidRDefault="0016540D" w:rsidP="00B54EA7">
      <w:pPr>
        <w:rPr>
          <w:rFonts w:ascii="Times New Roman" w:hAnsi="Times New Roman" w:cs="Times New Roman"/>
          <w:sz w:val="24"/>
          <w:szCs w:val="24"/>
        </w:rPr>
      </w:pPr>
      <w:r w:rsidRPr="002B5FB6">
        <w:rPr>
          <w:rFonts w:ascii="Times New Roman" w:hAnsi="Times New Roman" w:cs="Times New Roman"/>
          <w:sz w:val="24"/>
          <w:szCs w:val="24"/>
        </w:rPr>
        <w:t xml:space="preserve">Po zamontowaniu instalacji należy dokonać płukania całej instalacji do czasu wypływu czystej wody. Należy dokonać oględzin instalacji, szczególnie połączeń gwintowanych i lutowanych. Następnie instalację poddać próbie na ciśnienie 0,4 </w:t>
      </w:r>
      <w:proofErr w:type="spellStart"/>
      <w:r w:rsidRPr="002B5FB6">
        <w:rPr>
          <w:rFonts w:ascii="Times New Roman" w:hAnsi="Times New Roman" w:cs="Times New Roman"/>
          <w:sz w:val="24"/>
          <w:szCs w:val="24"/>
        </w:rPr>
        <w:t>MPa</w:t>
      </w:r>
      <w:proofErr w:type="spellEnd"/>
      <w:r w:rsidRPr="002B5FB6">
        <w:rPr>
          <w:rFonts w:ascii="Times New Roman" w:hAnsi="Times New Roman" w:cs="Times New Roman"/>
          <w:sz w:val="24"/>
          <w:szCs w:val="24"/>
        </w:rPr>
        <w:t xml:space="preserve"> przez 24 godziny oraz na parametry robocze na gorąco.</w:t>
      </w:r>
    </w:p>
    <w:p w:rsidR="0016540D" w:rsidRPr="001979D9" w:rsidRDefault="0016540D" w:rsidP="00A917ED">
      <w:pPr>
        <w:ind w:firstLine="0"/>
        <w:rPr>
          <w:rFonts w:ascii="Times New Roman" w:hAnsi="Times New Roman" w:cs="Times New Roman"/>
          <w:sz w:val="24"/>
          <w:szCs w:val="24"/>
        </w:rPr>
      </w:pPr>
    </w:p>
    <w:p w:rsidR="0016540D" w:rsidRPr="000E175B" w:rsidRDefault="0016540D" w:rsidP="000E175B">
      <w:pPr>
        <w:pStyle w:val="Nagwek1"/>
        <w:rPr>
          <w:rFonts w:ascii="Times New Roman" w:hAnsi="Times New Roman" w:cs="Times New Roman"/>
          <w:sz w:val="24"/>
          <w:szCs w:val="24"/>
        </w:rPr>
      </w:pPr>
      <w:bookmarkStart w:id="17" w:name="_Toc476927080"/>
      <w:r w:rsidRPr="001979D9">
        <w:rPr>
          <w:rFonts w:ascii="Times New Roman" w:hAnsi="Times New Roman" w:cs="Times New Roman"/>
          <w:sz w:val="24"/>
          <w:szCs w:val="24"/>
        </w:rPr>
        <w:t xml:space="preserve">INSTALACJA </w:t>
      </w:r>
      <w:r w:rsidR="000E175B">
        <w:rPr>
          <w:rFonts w:ascii="Times New Roman" w:hAnsi="Times New Roman" w:cs="Times New Roman"/>
          <w:sz w:val="24"/>
          <w:szCs w:val="24"/>
        </w:rPr>
        <w:t xml:space="preserve">CIEPŁEJ </w:t>
      </w:r>
      <w:r w:rsidRPr="001979D9">
        <w:rPr>
          <w:rFonts w:ascii="Times New Roman" w:hAnsi="Times New Roman" w:cs="Times New Roman"/>
          <w:sz w:val="24"/>
          <w:szCs w:val="24"/>
        </w:rPr>
        <w:t>WODY</w:t>
      </w:r>
      <w:r w:rsidR="000E175B">
        <w:rPr>
          <w:rFonts w:ascii="Times New Roman" w:hAnsi="Times New Roman" w:cs="Times New Roman"/>
          <w:sz w:val="24"/>
          <w:szCs w:val="24"/>
        </w:rPr>
        <w:t xml:space="preserve"> UŻYTKOWEJ</w:t>
      </w:r>
      <w:bookmarkEnd w:id="17"/>
    </w:p>
    <w:p w:rsidR="004F55B9" w:rsidRPr="005F55FC" w:rsidRDefault="004F55B9" w:rsidP="005F55FC">
      <w:pPr>
        <w:autoSpaceDE w:val="0"/>
        <w:autoSpaceDN w:val="0"/>
        <w:adjustRightInd w:val="0"/>
        <w:rPr>
          <w:rFonts w:ascii="Times New Roman" w:hAnsi="Times New Roman" w:cs="Times New Roman"/>
          <w:color w:val="FF0000"/>
          <w:sz w:val="24"/>
          <w:szCs w:val="24"/>
        </w:rPr>
      </w:pPr>
      <w:r w:rsidRPr="006502E4">
        <w:rPr>
          <w:rFonts w:ascii="Times New Roman" w:hAnsi="Times New Roman" w:cs="Times New Roman"/>
          <w:sz w:val="24"/>
          <w:szCs w:val="24"/>
        </w:rPr>
        <w:t xml:space="preserve">Instalację </w:t>
      </w:r>
      <w:proofErr w:type="spellStart"/>
      <w:r w:rsidRPr="006502E4">
        <w:rPr>
          <w:rFonts w:ascii="Times New Roman" w:hAnsi="Times New Roman" w:cs="Times New Roman"/>
          <w:sz w:val="24"/>
          <w:szCs w:val="24"/>
        </w:rPr>
        <w:t>c.w.u</w:t>
      </w:r>
      <w:proofErr w:type="spellEnd"/>
      <w:r w:rsidRPr="006502E4">
        <w:rPr>
          <w:rFonts w:ascii="Times New Roman" w:hAnsi="Times New Roman" w:cs="Times New Roman"/>
          <w:sz w:val="24"/>
          <w:szCs w:val="24"/>
        </w:rPr>
        <w:t xml:space="preserve">. należy wykonać z </w:t>
      </w:r>
      <w:r w:rsidR="005F55FC">
        <w:rPr>
          <w:rFonts w:ascii="Times New Roman" w:hAnsi="Times New Roman" w:cs="Times New Roman"/>
          <w:sz w:val="24"/>
          <w:szCs w:val="24"/>
        </w:rPr>
        <w:t xml:space="preserve">rur </w:t>
      </w:r>
      <w:proofErr w:type="spellStart"/>
      <w:r w:rsidR="005F55FC">
        <w:rPr>
          <w:rFonts w:ascii="Times New Roman" w:hAnsi="Times New Roman" w:cs="Times New Roman"/>
          <w:sz w:val="24"/>
          <w:szCs w:val="24"/>
        </w:rPr>
        <w:t>PP-stabi</w:t>
      </w:r>
      <w:proofErr w:type="spellEnd"/>
      <w:r w:rsidR="005F55FC">
        <w:rPr>
          <w:rFonts w:ascii="Times New Roman" w:hAnsi="Times New Roman" w:cs="Times New Roman"/>
          <w:sz w:val="24"/>
          <w:szCs w:val="24"/>
        </w:rPr>
        <w:t>.</w:t>
      </w:r>
      <w:r w:rsidRPr="006502E4">
        <w:rPr>
          <w:rFonts w:ascii="Times New Roman" w:hAnsi="Times New Roman" w:cs="Times New Roman"/>
          <w:sz w:val="24"/>
          <w:szCs w:val="24"/>
        </w:rPr>
        <w:t xml:space="preserve"> </w:t>
      </w:r>
      <w:r w:rsidRPr="006502E4">
        <w:rPr>
          <w:rFonts w:ascii="Times New Roman" w:eastAsia="UniversPl" w:hAnsi="Times New Roman" w:cs="Times New Roman"/>
          <w:sz w:val="24"/>
          <w:szCs w:val="24"/>
        </w:rPr>
        <w:t>Przewody należy mocować za pomocą obejm do konstrukcji ścian. Przewody wody należy prowadzić poniżej przewodów elektrycznych.</w:t>
      </w:r>
    </w:p>
    <w:p w:rsidR="004F55B9" w:rsidRPr="006502E4" w:rsidRDefault="004F55B9" w:rsidP="004F55B9">
      <w:pPr>
        <w:autoSpaceDE w:val="0"/>
        <w:autoSpaceDN w:val="0"/>
        <w:adjustRightInd w:val="0"/>
        <w:rPr>
          <w:rFonts w:ascii="Times New Roman" w:hAnsi="Times New Roman" w:cs="Times New Roman"/>
          <w:sz w:val="24"/>
          <w:szCs w:val="24"/>
        </w:rPr>
      </w:pPr>
      <w:r w:rsidRPr="006502E4">
        <w:rPr>
          <w:rFonts w:ascii="Times New Roman" w:hAnsi="Times New Roman" w:cs="Times New Roman"/>
          <w:sz w:val="24"/>
          <w:szCs w:val="24"/>
        </w:rPr>
        <w:t>Bezpośrednie podłączenie baterii czerpalnych oraz innych urządzeń należy wykonać przy pomocy giętkich przewodów w oplocie metalowym. Stosować zawory odcinające kulowe na podejściach do punktów czerpalnych.</w:t>
      </w:r>
    </w:p>
    <w:p w:rsidR="004F55B9" w:rsidRPr="006502E4" w:rsidRDefault="004F55B9" w:rsidP="004F55B9">
      <w:pPr>
        <w:autoSpaceDE w:val="0"/>
        <w:autoSpaceDN w:val="0"/>
        <w:adjustRightInd w:val="0"/>
        <w:rPr>
          <w:rFonts w:ascii="Times New Roman" w:hAnsi="Times New Roman" w:cs="Times New Roman"/>
          <w:sz w:val="24"/>
          <w:szCs w:val="24"/>
        </w:rPr>
      </w:pPr>
      <w:r w:rsidRPr="006502E4">
        <w:rPr>
          <w:rFonts w:ascii="Times New Roman" w:hAnsi="Times New Roman" w:cs="Times New Roman"/>
          <w:sz w:val="24"/>
          <w:szCs w:val="24"/>
        </w:rPr>
        <w:t xml:space="preserve">Ciepła woda przygotowywana będzie centralnie, przy pomocy kotła na gaz ziemny (szczegóły rozwiązań w odrębnej części opracowania dotyczącej gazu). </w:t>
      </w:r>
    </w:p>
    <w:p w:rsidR="004F55B9" w:rsidRPr="00F15DAA" w:rsidRDefault="004F55B9" w:rsidP="004F55B9">
      <w:pPr>
        <w:autoSpaceDE w:val="0"/>
        <w:autoSpaceDN w:val="0"/>
        <w:adjustRightInd w:val="0"/>
        <w:rPr>
          <w:rFonts w:ascii="Times New Roman" w:hAnsi="Times New Roman" w:cs="Times New Roman"/>
          <w:sz w:val="24"/>
          <w:szCs w:val="24"/>
        </w:rPr>
      </w:pPr>
      <w:r w:rsidRPr="00F15DAA">
        <w:rPr>
          <w:rFonts w:ascii="Times New Roman" w:hAnsi="Times New Roman" w:cs="Times New Roman"/>
          <w:sz w:val="24"/>
          <w:szCs w:val="24"/>
        </w:rPr>
        <w:t>Główne przewody i podejścia do przyborów sanitarnych wykonać w bruzdach ścian lub zabudowach.</w:t>
      </w:r>
    </w:p>
    <w:p w:rsidR="004F55B9" w:rsidRDefault="004F55B9" w:rsidP="004F55B9">
      <w:pPr>
        <w:autoSpaceDE w:val="0"/>
        <w:autoSpaceDN w:val="0"/>
        <w:adjustRightInd w:val="0"/>
        <w:rPr>
          <w:rFonts w:ascii="Times New Roman" w:hAnsi="Times New Roman" w:cs="Times New Roman"/>
          <w:sz w:val="24"/>
          <w:szCs w:val="24"/>
        </w:rPr>
      </w:pPr>
      <w:r w:rsidRPr="00F15DAA">
        <w:rPr>
          <w:rFonts w:ascii="Times New Roman" w:hAnsi="Times New Roman" w:cs="Times New Roman"/>
          <w:sz w:val="24"/>
          <w:szCs w:val="24"/>
        </w:rPr>
        <w:t>Indywidualne podejścia do armatury czerpalnej wykonać w krytej bruździe ściennej. Przewody prowadzone w bruzdach ściennych wykonać w rurach osłonowych PESZEL</w:t>
      </w:r>
    </w:p>
    <w:p w:rsidR="004F55B9" w:rsidRDefault="004F55B9" w:rsidP="004F55B9">
      <w:pPr>
        <w:autoSpaceDE w:val="0"/>
        <w:autoSpaceDN w:val="0"/>
        <w:adjustRightInd w:val="0"/>
        <w:rPr>
          <w:rFonts w:ascii="Times New Roman" w:hAnsi="Times New Roman" w:cs="Times New Roman"/>
          <w:sz w:val="24"/>
          <w:szCs w:val="24"/>
        </w:rPr>
      </w:pPr>
    </w:p>
    <w:p w:rsidR="00653EEF" w:rsidRDefault="00653EEF" w:rsidP="004F55B9">
      <w:pPr>
        <w:autoSpaceDE w:val="0"/>
        <w:autoSpaceDN w:val="0"/>
        <w:adjustRightInd w:val="0"/>
        <w:rPr>
          <w:rFonts w:ascii="Times New Roman" w:hAnsi="Times New Roman" w:cs="Times New Roman"/>
          <w:sz w:val="24"/>
          <w:szCs w:val="24"/>
        </w:rPr>
      </w:pPr>
    </w:p>
    <w:p w:rsidR="00653EEF" w:rsidRDefault="00653EEF" w:rsidP="004F55B9">
      <w:pPr>
        <w:autoSpaceDE w:val="0"/>
        <w:autoSpaceDN w:val="0"/>
        <w:adjustRightInd w:val="0"/>
        <w:rPr>
          <w:rFonts w:ascii="Times New Roman" w:hAnsi="Times New Roman" w:cs="Times New Roman"/>
          <w:sz w:val="24"/>
          <w:szCs w:val="24"/>
        </w:rPr>
      </w:pPr>
    </w:p>
    <w:p w:rsidR="0016540D" w:rsidRPr="00B54EA7" w:rsidRDefault="000E175B" w:rsidP="00B54EA7">
      <w:pPr>
        <w:pStyle w:val="Nagwek1"/>
        <w:rPr>
          <w:rFonts w:ascii="Times New Roman" w:hAnsi="Times New Roman" w:cs="Times New Roman"/>
          <w:sz w:val="24"/>
          <w:szCs w:val="24"/>
        </w:rPr>
      </w:pPr>
      <w:bookmarkStart w:id="18" w:name="_Toc476927081"/>
      <w:r w:rsidRPr="000E175B">
        <w:rPr>
          <w:rFonts w:ascii="Times New Roman" w:hAnsi="Times New Roman" w:cs="Times New Roman"/>
          <w:sz w:val="24"/>
          <w:szCs w:val="24"/>
        </w:rPr>
        <w:lastRenderedPageBreak/>
        <w:t>INFORMACJA DOTYCZĄCA BEZPIECZEŃSTWA I OCHRONY ZDROWIA PODCZAS ROBÓT BUDOLANYCH + WYTYCZNE BHP I P.POŻ.</w:t>
      </w:r>
      <w:bookmarkEnd w:id="8"/>
      <w:bookmarkEnd w:id="18"/>
    </w:p>
    <w:p w:rsidR="0016540D" w:rsidRPr="001979D9" w:rsidRDefault="0016540D" w:rsidP="001979D9">
      <w:pPr>
        <w:rPr>
          <w:rFonts w:ascii="Times New Roman" w:hAnsi="Times New Roman" w:cs="Times New Roman"/>
          <w:sz w:val="24"/>
          <w:szCs w:val="24"/>
          <w:u w:val="single"/>
        </w:rPr>
      </w:pPr>
      <w:r w:rsidRPr="001979D9">
        <w:rPr>
          <w:rFonts w:ascii="Times New Roman" w:hAnsi="Times New Roman" w:cs="Times New Roman"/>
          <w:sz w:val="24"/>
          <w:szCs w:val="24"/>
          <w:u w:val="single"/>
        </w:rPr>
        <w:t>Zakres robót</w:t>
      </w:r>
    </w:p>
    <w:p w:rsidR="00FB3AF2" w:rsidRPr="001979D9" w:rsidRDefault="0016540D" w:rsidP="00FB3AF2">
      <w:pPr>
        <w:numPr>
          <w:ilvl w:val="0"/>
          <w:numId w:val="20"/>
        </w:numPr>
        <w:tabs>
          <w:tab w:val="clear" w:pos="720"/>
          <w:tab w:val="num" w:pos="360"/>
        </w:tabs>
        <w:ind w:left="360"/>
        <w:rPr>
          <w:rFonts w:ascii="Times New Roman" w:hAnsi="Times New Roman" w:cs="Times New Roman"/>
          <w:sz w:val="24"/>
          <w:szCs w:val="24"/>
        </w:rPr>
      </w:pPr>
      <w:r w:rsidRPr="001979D9">
        <w:rPr>
          <w:rFonts w:ascii="Times New Roman" w:hAnsi="Times New Roman" w:cs="Times New Roman"/>
          <w:sz w:val="24"/>
          <w:szCs w:val="24"/>
        </w:rPr>
        <w:t>Realizacja obejmuje roboty montażowe. Zakres oraz czas trwania robót zależy od ich skomplikowania i zakresu. Przewiduje się realizację robót przez dwóch monterów w ciągu czterech dni roboczych. Roboty wykonywane będą pod nadzorem osoby posiadającej stosowne uprawnienia budowlane w zakresie kierowania robotami budowlanymi.</w:t>
      </w:r>
      <w:r w:rsidR="00FB3AF2" w:rsidRPr="00FB3AF2">
        <w:rPr>
          <w:rFonts w:ascii="Times New Roman" w:hAnsi="Times New Roman" w:cs="Times New Roman"/>
          <w:sz w:val="24"/>
          <w:szCs w:val="24"/>
        </w:rPr>
        <w:t xml:space="preserve"> </w:t>
      </w:r>
    </w:p>
    <w:p w:rsidR="00FB3AF2" w:rsidRPr="001979D9" w:rsidRDefault="00FB3AF2" w:rsidP="00FB3AF2">
      <w:pPr>
        <w:numPr>
          <w:ilvl w:val="0"/>
          <w:numId w:val="20"/>
        </w:numPr>
        <w:tabs>
          <w:tab w:val="clear" w:pos="720"/>
          <w:tab w:val="num" w:pos="360"/>
        </w:tabs>
        <w:ind w:left="360"/>
        <w:rPr>
          <w:rFonts w:ascii="Times New Roman" w:hAnsi="Times New Roman" w:cs="Times New Roman"/>
          <w:sz w:val="24"/>
          <w:szCs w:val="24"/>
        </w:rPr>
      </w:pPr>
      <w:r w:rsidRPr="001979D9">
        <w:rPr>
          <w:rFonts w:ascii="Times New Roman" w:hAnsi="Times New Roman" w:cs="Times New Roman"/>
          <w:sz w:val="24"/>
          <w:szCs w:val="24"/>
        </w:rPr>
        <w:t>poparzenie przez płomień palnika gazowego lub rozgrzane elementy podczas spawania,</w:t>
      </w:r>
    </w:p>
    <w:p w:rsidR="00FB3AF2" w:rsidRPr="001979D9" w:rsidRDefault="00FB3AF2" w:rsidP="00FB3AF2">
      <w:pPr>
        <w:numPr>
          <w:ilvl w:val="0"/>
          <w:numId w:val="20"/>
        </w:numPr>
        <w:tabs>
          <w:tab w:val="clear" w:pos="720"/>
          <w:tab w:val="num" w:pos="360"/>
        </w:tabs>
        <w:ind w:left="360"/>
        <w:rPr>
          <w:rFonts w:ascii="Times New Roman" w:hAnsi="Times New Roman" w:cs="Times New Roman"/>
          <w:sz w:val="24"/>
          <w:szCs w:val="24"/>
        </w:rPr>
      </w:pPr>
      <w:r w:rsidRPr="001979D9">
        <w:rPr>
          <w:rFonts w:ascii="Times New Roman" w:hAnsi="Times New Roman" w:cs="Times New Roman"/>
          <w:sz w:val="24"/>
          <w:szCs w:val="24"/>
        </w:rPr>
        <w:t>porażenie prądem podczas obsługi elektronarzędzi lub montażu,</w:t>
      </w:r>
    </w:p>
    <w:p w:rsidR="00FB3AF2" w:rsidRPr="001979D9" w:rsidRDefault="00FB3AF2" w:rsidP="00FB3AF2">
      <w:pPr>
        <w:numPr>
          <w:ilvl w:val="0"/>
          <w:numId w:val="20"/>
        </w:numPr>
        <w:tabs>
          <w:tab w:val="clear" w:pos="720"/>
          <w:tab w:val="num" w:pos="360"/>
        </w:tabs>
        <w:ind w:left="360"/>
        <w:rPr>
          <w:rFonts w:ascii="Times New Roman" w:hAnsi="Times New Roman" w:cs="Times New Roman"/>
          <w:sz w:val="24"/>
          <w:szCs w:val="24"/>
        </w:rPr>
      </w:pPr>
      <w:r w:rsidRPr="001979D9">
        <w:rPr>
          <w:rFonts w:ascii="Times New Roman" w:hAnsi="Times New Roman" w:cs="Times New Roman"/>
          <w:sz w:val="24"/>
          <w:szCs w:val="24"/>
        </w:rPr>
        <w:t xml:space="preserve">powstanie pożaru podczas robót </w:t>
      </w:r>
    </w:p>
    <w:p w:rsidR="00FB3AF2" w:rsidRPr="001F083E" w:rsidRDefault="00FB3AF2" w:rsidP="00FB3AF2">
      <w:pPr>
        <w:rPr>
          <w:rFonts w:ascii="Times New Roman" w:hAnsi="Times New Roman" w:cs="Times New Roman"/>
          <w:color w:val="FF0000"/>
          <w:sz w:val="16"/>
          <w:szCs w:val="16"/>
        </w:rPr>
      </w:pPr>
    </w:p>
    <w:p w:rsidR="00FB3AF2" w:rsidRPr="001979D9" w:rsidRDefault="00FB3AF2" w:rsidP="00FB3AF2">
      <w:pPr>
        <w:rPr>
          <w:rFonts w:ascii="Times New Roman" w:hAnsi="Times New Roman" w:cs="Times New Roman"/>
          <w:sz w:val="24"/>
          <w:szCs w:val="24"/>
          <w:u w:val="single"/>
        </w:rPr>
      </w:pPr>
      <w:r w:rsidRPr="001979D9">
        <w:rPr>
          <w:rFonts w:ascii="Times New Roman" w:hAnsi="Times New Roman" w:cs="Times New Roman"/>
          <w:sz w:val="24"/>
          <w:szCs w:val="24"/>
          <w:u w:val="single"/>
        </w:rPr>
        <w:t>Wytyczne bezpieczeństwa podczas realizacji</w:t>
      </w:r>
    </w:p>
    <w:p w:rsidR="00FB3AF2" w:rsidRPr="001979D9" w:rsidRDefault="00FB3AF2" w:rsidP="00FB3AF2">
      <w:pPr>
        <w:numPr>
          <w:ilvl w:val="0"/>
          <w:numId w:val="20"/>
        </w:numPr>
        <w:tabs>
          <w:tab w:val="clear" w:pos="720"/>
          <w:tab w:val="num" w:pos="360"/>
        </w:tabs>
        <w:ind w:left="360"/>
        <w:rPr>
          <w:rFonts w:ascii="Times New Roman" w:hAnsi="Times New Roman" w:cs="Times New Roman"/>
          <w:sz w:val="24"/>
          <w:szCs w:val="24"/>
        </w:rPr>
      </w:pPr>
      <w:r w:rsidRPr="001979D9">
        <w:rPr>
          <w:rFonts w:ascii="Times New Roman" w:hAnsi="Times New Roman" w:cs="Times New Roman"/>
          <w:sz w:val="24"/>
          <w:szCs w:val="24"/>
        </w:rPr>
        <w:t>roboty budowlane należy zorganizować i wykonywać zgodnie z zasadami BHP przyjętymi w rozporządzeniu Ministra Infrastruktury z dnia 6.02.2003 r. w sprawie bezpieczeństwa i higieny pracy podczas wykonywania robót budowlanych – rozdział 10 §143-162,</w:t>
      </w:r>
    </w:p>
    <w:p w:rsidR="00FB3AF2" w:rsidRPr="001979D9" w:rsidRDefault="00FB3AF2" w:rsidP="00FB3AF2">
      <w:pPr>
        <w:numPr>
          <w:ilvl w:val="0"/>
          <w:numId w:val="20"/>
        </w:numPr>
        <w:tabs>
          <w:tab w:val="clear" w:pos="720"/>
          <w:tab w:val="num" w:pos="360"/>
        </w:tabs>
        <w:ind w:left="360"/>
        <w:rPr>
          <w:rFonts w:ascii="Times New Roman" w:hAnsi="Times New Roman" w:cs="Times New Roman"/>
          <w:sz w:val="24"/>
          <w:szCs w:val="24"/>
        </w:rPr>
      </w:pPr>
      <w:r w:rsidRPr="001979D9">
        <w:rPr>
          <w:rFonts w:ascii="Times New Roman" w:hAnsi="Times New Roman" w:cs="Times New Roman"/>
          <w:sz w:val="24"/>
          <w:szCs w:val="24"/>
        </w:rPr>
        <w:t>przed przystąpieniem do wykonania robót budowlanych pracownicy muszą być przeszkoleni na stanowisku pracy i pouczeni o istniejących zagrożeniach (szkolenie stanowiskowe),</w:t>
      </w:r>
    </w:p>
    <w:p w:rsidR="00FB3AF2" w:rsidRPr="001979D9" w:rsidRDefault="00FB3AF2" w:rsidP="00FB3AF2">
      <w:pPr>
        <w:numPr>
          <w:ilvl w:val="0"/>
          <w:numId w:val="20"/>
        </w:numPr>
        <w:tabs>
          <w:tab w:val="clear" w:pos="720"/>
          <w:tab w:val="num" w:pos="360"/>
        </w:tabs>
        <w:ind w:left="360"/>
        <w:rPr>
          <w:rFonts w:ascii="Times New Roman" w:hAnsi="Times New Roman" w:cs="Times New Roman"/>
          <w:sz w:val="24"/>
          <w:szCs w:val="24"/>
        </w:rPr>
      </w:pPr>
      <w:r w:rsidRPr="001979D9">
        <w:rPr>
          <w:rFonts w:ascii="Times New Roman" w:hAnsi="Times New Roman" w:cs="Times New Roman"/>
          <w:sz w:val="24"/>
          <w:szCs w:val="24"/>
        </w:rPr>
        <w:t>pracowni</w:t>
      </w:r>
      <w:r>
        <w:rPr>
          <w:rFonts w:ascii="Times New Roman" w:hAnsi="Times New Roman" w:cs="Times New Roman"/>
          <w:sz w:val="24"/>
          <w:szCs w:val="24"/>
        </w:rPr>
        <w:t>k obsługujący urządzenia mechaniczne</w:t>
      </w:r>
      <w:r w:rsidRPr="001979D9">
        <w:rPr>
          <w:rFonts w:ascii="Times New Roman" w:hAnsi="Times New Roman" w:cs="Times New Roman"/>
          <w:sz w:val="24"/>
          <w:szCs w:val="24"/>
        </w:rPr>
        <w:t xml:space="preserve"> powinien posiadać stosowni uprawnienia do ich obsługi i obsługiwać je zgodnie z instrukcją obsługi.</w:t>
      </w:r>
    </w:p>
    <w:p w:rsidR="0016540D" w:rsidRPr="001979D9" w:rsidRDefault="0016540D" w:rsidP="001979D9">
      <w:pPr>
        <w:rPr>
          <w:rFonts w:ascii="Times New Roman" w:hAnsi="Times New Roman" w:cs="Times New Roman"/>
          <w:color w:val="FF0000"/>
          <w:sz w:val="24"/>
          <w:szCs w:val="24"/>
        </w:rPr>
      </w:pPr>
    </w:p>
    <w:p w:rsidR="0016540D" w:rsidRPr="001F083E" w:rsidRDefault="0016540D" w:rsidP="001979D9">
      <w:pPr>
        <w:rPr>
          <w:rFonts w:ascii="Times New Roman" w:hAnsi="Times New Roman" w:cs="Times New Roman"/>
          <w:color w:val="FF0000"/>
          <w:sz w:val="16"/>
          <w:szCs w:val="16"/>
        </w:rPr>
      </w:pPr>
    </w:p>
    <w:p w:rsidR="0016540D" w:rsidRPr="001979D9" w:rsidRDefault="0016540D" w:rsidP="001979D9">
      <w:pPr>
        <w:rPr>
          <w:rFonts w:ascii="Times New Roman" w:hAnsi="Times New Roman" w:cs="Times New Roman"/>
          <w:sz w:val="24"/>
          <w:szCs w:val="24"/>
        </w:rPr>
      </w:pPr>
      <w:r w:rsidRPr="001979D9">
        <w:rPr>
          <w:rFonts w:ascii="Times New Roman" w:hAnsi="Times New Roman" w:cs="Times New Roman"/>
          <w:sz w:val="24"/>
          <w:szCs w:val="24"/>
          <w:u w:val="single"/>
        </w:rPr>
        <w:t>Przewidywane zagrożenia podczas robót budowlanych oraz ich skala</w:t>
      </w:r>
    </w:p>
    <w:p w:rsidR="0016540D" w:rsidRPr="001F083E" w:rsidRDefault="0016540D" w:rsidP="00FB3AF2">
      <w:pPr>
        <w:numPr>
          <w:ilvl w:val="0"/>
          <w:numId w:val="20"/>
        </w:numPr>
        <w:tabs>
          <w:tab w:val="clear" w:pos="720"/>
          <w:tab w:val="num" w:pos="360"/>
        </w:tabs>
        <w:ind w:left="360"/>
        <w:rPr>
          <w:rFonts w:ascii="Times New Roman" w:hAnsi="Times New Roman" w:cs="Times New Roman"/>
          <w:sz w:val="16"/>
          <w:szCs w:val="16"/>
        </w:rPr>
      </w:pPr>
      <w:r w:rsidRPr="001979D9">
        <w:rPr>
          <w:rFonts w:ascii="Times New Roman" w:hAnsi="Times New Roman" w:cs="Times New Roman"/>
          <w:sz w:val="24"/>
          <w:szCs w:val="24"/>
        </w:rPr>
        <w:t>skaleczenie się pracownika o ostre krawędzie rury itp.,</w:t>
      </w:r>
      <w:r w:rsidR="00FB3AF2" w:rsidRPr="001F083E">
        <w:rPr>
          <w:rFonts w:ascii="Times New Roman" w:hAnsi="Times New Roman" w:cs="Times New Roman"/>
          <w:sz w:val="16"/>
          <w:szCs w:val="16"/>
        </w:rPr>
        <w:t xml:space="preserve"> </w:t>
      </w:r>
    </w:p>
    <w:p w:rsidR="0016540D" w:rsidRPr="001979D9" w:rsidRDefault="0016540D" w:rsidP="001979D9">
      <w:pPr>
        <w:rPr>
          <w:rFonts w:ascii="Times New Roman" w:hAnsi="Times New Roman" w:cs="Times New Roman"/>
          <w:sz w:val="24"/>
          <w:szCs w:val="24"/>
          <w:u w:val="single"/>
        </w:rPr>
      </w:pPr>
      <w:r w:rsidRPr="001979D9">
        <w:rPr>
          <w:rFonts w:ascii="Times New Roman" w:hAnsi="Times New Roman" w:cs="Times New Roman"/>
          <w:sz w:val="24"/>
          <w:szCs w:val="24"/>
          <w:u w:val="single"/>
        </w:rPr>
        <w:t>Środki techniczne zapobiegające niebezpieczeństwom wynikającym z wykonywania robót:</w:t>
      </w:r>
    </w:p>
    <w:p w:rsidR="0016540D" w:rsidRPr="001979D9" w:rsidRDefault="0016540D" w:rsidP="001979D9">
      <w:pPr>
        <w:numPr>
          <w:ilvl w:val="0"/>
          <w:numId w:val="20"/>
        </w:numPr>
        <w:tabs>
          <w:tab w:val="clear" w:pos="720"/>
          <w:tab w:val="num" w:pos="360"/>
        </w:tabs>
        <w:ind w:left="360"/>
        <w:rPr>
          <w:rFonts w:ascii="Times New Roman" w:hAnsi="Times New Roman" w:cs="Times New Roman"/>
          <w:sz w:val="24"/>
          <w:szCs w:val="24"/>
        </w:rPr>
      </w:pPr>
      <w:r w:rsidRPr="001979D9">
        <w:rPr>
          <w:rFonts w:ascii="Times New Roman" w:hAnsi="Times New Roman" w:cs="Times New Roman"/>
          <w:sz w:val="24"/>
          <w:szCs w:val="24"/>
        </w:rPr>
        <w:t>sprawna gaśnica proszkowa o ładunku min. 2 kg,</w:t>
      </w:r>
    </w:p>
    <w:p w:rsidR="0016540D" w:rsidRPr="001979D9" w:rsidRDefault="0016540D" w:rsidP="001979D9">
      <w:pPr>
        <w:numPr>
          <w:ilvl w:val="0"/>
          <w:numId w:val="20"/>
        </w:numPr>
        <w:tabs>
          <w:tab w:val="clear" w:pos="720"/>
          <w:tab w:val="num" w:pos="360"/>
        </w:tabs>
        <w:ind w:left="360"/>
        <w:rPr>
          <w:rFonts w:ascii="Times New Roman" w:hAnsi="Times New Roman" w:cs="Times New Roman"/>
          <w:sz w:val="24"/>
          <w:szCs w:val="24"/>
        </w:rPr>
      </w:pPr>
      <w:r w:rsidRPr="001979D9">
        <w:rPr>
          <w:rFonts w:ascii="Times New Roman" w:hAnsi="Times New Roman" w:cs="Times New Roman"/>
          <w:sz w:val="24"/>
          <w:szCs w:val="24"/>
        </w:rPr>
        <w:t xml:space="preserve">typowy koc gaśniczy, </w:t>
      </w:r>
    </w:p>
    <w:p w:rsidR="0016540D" w:rsidRPr="001979D9" w:rsidRDefault="0016540D" w:rsidP="001979D9">
      <w:pPr>
        <w:numPr>
          <w:ilvl w:val="0"/>
          <w:numId w:val="20"/>
        </w:numPr>
        <w:tabs>
          <w:tab w:val="clear" w:pos="720"/>
          <w:tab w:val="num" w:pos="360"/>
        </w:tabs>
        <w:ind w:left="360"/>
        <w:rPr>
          <w:rFonts w:ascii="Times New Roman" w:hAnsi="Times New Roman" w:cs="Times New Roman"/>
          <w:sz w:val="24"/>
          <w:szCs w:val="24"/>
        </w:rPr>
      </w:pPr>
      <w:r w:rsidRPr="001979D9">
        <w:rPr>
          <w:rFonts w:ascii="Times New Roman" w:hAnsi="Times New Roman" w:cs="Times New Roman"/>
          <w:sz w:val="24"/>
          <w:szCs w:val="24"/>
        </w:rPr>
        <w:t>apteczka z podstawowym wyposażeniem do opatrywania drobnych urazów.</w:t>
      </w:r>
    </w:p>
    <w:p w:rsidR="0016540D" w:rsidRPr="001F083E" w:rsidRDefault="0016540D" w:rsidP="001979D9">
      <w:pPr>
        <w:pStyle w:val="Tytu"/>
        <w:pageBreakBefore w:val="0"/>
        <w:spacing w:line="276" w:lineRule="auto"/>
        <w:jc w:val="both"/>
        <w:outlineLvl w:val="0"/>
        <w:rPr>
          <w:sz w:val="16"/>
          <w:szCs w:val="16"/>
        </w:rPr>
      </w:pPr>
    </w:p>
    <w:p w:rsidR="00A917ED" w:rsidRPr="006428D1" w:rsidRDefault="0016540D" w:rsidP="001979D9">
      <w:pPr>
        <w:pStyle w:val="Tytu"/>
        <w:pageBreakBefore w:val="0"/>
        <w:spacing w:line="276" w:lineRule="auto"/>
        <w:jc w:val="both"/>
        <w:rPr>
          <w:b w:val="0"/>
          <w:bCs/>
          <w:sz w:val="24"/>
          <w:szCs w:val="24"/>
        </w:rPr>
      </w:pPr>
      <w:r w:rsidRPr="001979D9">
        <w:rPr>
          <w:b w:val="0"/>
          <w:bCs/>
          <w:sz w:val="24"/>
          <w:szCs w:val="24"/>
        </w:rPr>
        <w:t>UWAGA: Roboty budowlane nie stwarzają szczególnych zagrożeń bezpieczeństwa i zdrowia ludzi. Zgodnie z art. 21a prawa budowlanego kierownik budowy nie ma obligatoryjnego obowiązku sporządzenia planu bezpieczeństwa i ochrony zdrowia dla tego zakresu robót.</w:t>
      </w:r>
    </w:p>
    <w:p w:rsidR="0016540D" w:rsidRPr="001979D9" w:rsidRDefault="0016540D" w:rsidP="001979D9">
      <w:pPr>
        <w:pStyle w:val="Tytu"/>
        <w:pageBreakBefore w:val="0"/>
        <w:spacing w:line="276" w:lineRule="auto"/>
        <w:jc w:val="both"/>
        <w:rPr>
          <w:b w:val="0"/>
          <w:sz w:val="24"/>
          <w:szCs w:val="24"/>
          <w:u w:val="none"/>
        </w:rPr>
      </w:pPr>
    </w:p>
    <w:p w:rsidR="0016540D" w:rsidRPr="001979D9" w:rsidRDefault="0016540D" w:rsidP="006428D1">
      <w:pPr>
        <w:pStyle w:val="Tytu"/>
        <w:pageBreakBefore w:val="0"/>
        <w:spacing w:line="276" w:lineRule="auto"/>
        <w:ind w:left="2832" w:firstLine="708"/>
        <w:jc w:val="both"/>
        <w:rPr>
          <w:sz w:val="24"/>
          <w:szCs w:val="24"/>
        </w:rPr>
      </w:pPr>
      <w:r w:rsidRPr="001979D9">
        <w:rPr>
          <w:b w:val="0"/>
          <w:bCs/>
          <w:sz w:val="24"/>
          <w:szCs w:val="24"/>
          <w:u w:val="none"/>
        </w:rPr>
        <w:t>Projektant:</w:t>
      </w:r>
    </w:p>
    <w:sectPr w:rsidR="0016540D" w:rsidRPr="001979D9" w:rsidSect="00F550AC">
      <w:footerReference w:type="default" r:id="rId8"/>
      <w:pgSz w:w="11906" w:h="16838"/>
      <w:pgMar w:top="1418" w:right="851" w:bottom="1418" w:left="1418"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089A" w:rsidRDefault="0026089A" w:rsidP="00180EDD">
      <w:pPr>
        <w:spacing w:line="240" w:lineRule="auto"/>
      </w:pPr>
      <w:r>
        <w:separator/>
      </w:r>
    </w:p>
  </w:endnote>
  <w:endnote w:type="continuationSeparator" w:id="1">
    <w:p w:rsidR="0026089A" w:rsidRDefault="0026089A" w:rsidP="00180ED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EE"/>
    <w:family w:val="auto"/>
    <w:pitch w:val="variable"/>
    <w:sig w:usb0="00000000" w:usb1="00000000" w:usb2="00000000" w:usb3="00000000" w:csb0="00000000" w:csb1="00000000"/>
  </w:font>
  <w:font w:name="UniversPl">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7797"/>
      <w:docPartObj>
        <w:docPartGallery w:val="Page Numbers (Bottom of Page)"/>
        <w:docPartUnique/>
      </w:docPartObj>
    </w:sdtPr>
    <w:sdtContent>
      <w:p w:rsidR="00CD34E4" w:rsidRDefault="00EA7862">
        <w:pPr>
          <w:pStyle w:val="Stopka"/>
          <w:jc w:val="right"/>
        </w:pPr>
        <w:fldSimple w:instr=" PAGE   \* MERGEFORMAT ">
          <w:r w:rsidR="00737162">
            <w:rPr>
              <w:noProof/>
            </w:rPr>
            <w:t>2</w:t>
          </w:r>
        </w:fldSimple>
      </w:p>
    </w:sdtContent>
  </w:sdt>
  <w:p w:rsidR="00CD34E4" w:rsidRDefault="00CD34E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089A" w:rsidRDefault="0026089A" w:rsidP="00180EDD">
      <w:pPr>
        <w:spacing w:line="240" w:lineRule="auto"/>
      </w:pPr>
      <w:r>
        <w:separator/>
      </w:r>
    </w:p>
  </w:footnote>
  <w:footnote w:type="continuationSeparator" w:id="1">
    <w:p w:rsidR="0026089A" w:rsidRDefault="0026089A" w:rsidP="00180ED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A67CC"/>
    <w:multiLevelType w:val="hybridMultilevel"/>
    <w:tmpl w:val="81AAF8B4"/>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nsid w:val="0F625C4F"/>
    <w:multiLevelType w:val="multilevel"/>
    <w:tmpl w:val="FBF447AE"/>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24306ED5"/>
    <w:multiLevelType w:val="hybridMultilevel"/>
    <w:tmpl w:val="2822E79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26402FFE"/>
    <w:multiLevelType w:val="hybridMultilevel"/>
    <w:tmpl w:val="BBBE08E4"/>
    <w:lvl w:ilvl="0" w:tplc="91EA2532">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4316EA5"/>
    <w:multiLevelType w:val="hybridMultilevel"/>
    <w:tmpl w:val="37423EAE"/>
    <w:lvl w:ilvl="0" w:tplc="7CAC71A2">
      <w:start w:val="1"/>
      <w:numFmt w:val="decimal"/>
      <w:lvlText w:val="%1)"/>
      <w:lvlJc w:val="left"/>
      <w:pPr>
        <w:ind w:left="927" w:hanging="360"/>
      </w:pPr>
      <w:rPr>
        <w:rFonts w:hint="default"/>
      </w:rPr>
    </w:lvl>
    <w:lvl w:ilvl="1" w:tplc="D76E2448" w:tentative="1">
      <w:start w:val="1"/>
      <w:numFmt w:val="lowerLetter"/>
      <w:lvlText w:val="%2."/>
      <w:lvlJc w:val="left"/>
      <w:pPr>
        <w:ind w:left="1647" w:hanging="360"/>
      </w:pPr>
    </w:lvl>
    <w:lvl w:ilvl="2" w:tplc="40C63CE2" w:tentative="1">
      <w:start w:val="1"/>
      <w:numFmt w:val="lowerRoman"/>
      <w:lvlText w:val="%3."/>
      <w:lvlJc w:val="right"/>
      <w:pPr>
        <w:ind w:left="2367" w:hanging="180"/>
      </w:pPr>
    </w:lvl>
    <w:lvl w:ilvl="3" w:tplc="09705BE6" w:tentative="1">
      <w:start w:val="1"/>
      <w:numFmt w:val="decimal"/>
      <w:lvlText w:val="%4."/>
      <w:lvlJc w:val="left"/>
      <w:pPr>
        <w:ind w:left="3087" w:hanging="360"/>
      </w:pPr>
    </w:lvl>
    <w:lvl w:ilvl="4" w:tplc="1DDE340A" w:tentative="1">
      <w:start w:val="1"/>
      <w:numFmt w:val="lowerLetter"/>
      <w:lvlText w:val="%5."/>
      <w:lvlJc w:val="left"/>
      <w:pPr>
        <w:ind w:left="3807" w:hanging="360"/>
      </w:pPr>
    </w:lvl>
    <w:lvl w:ilvl="5" w:tplc="D0B8C256" w:tentative="1">
      <w:start w:val="1"/>
      <w:numFmt w:val="lowerRoman"/>
      <w:lvlText w:val="%6."/>
      <w:lvlJc w:val="right"/>
      <w:pPr>
        <w:ind w:left="4527" w:hanging="180"/>
      </w:pPr>
    </w:lvl>
    <w:lvl w:ilvl="6" w:tplc="EE6642D8" w:tentative="1">
      <w:start w:val="1"/>
      <w:numFmt w:val="decimal"/>
      <w:lvlText w:val="%7."/>
      <w:lvlJc w:val="left"/>
      <w:pPr>
        <w:ind w:left="5247" w:hanging="360"/>
      </w:pPr>
    </w:lvl>
    <w:lvl w:ilvl="7" w:tplc="BFA6CCBE" w:tentative="1">
      <w:start w:val="1"/>
      <w:numFmt w:val="lowerLetter"/>
      <w:lvlText w:val="%8."/>
      <w:lvlJc w:val="left"/>
      <w:pPr>
        <w:ind w:left="5967" w:hanging="360"/>
      </w:pPr>
    </w:lvl>
    <w:lvl w:ilvl="8" w:tplc="1A929CFA" w:tentative="1">
      <w:start w:val="1"/>
      <w:numFmt w:val="lowerRoman"/>
      <w:lvlText w:val="%9."/>
      <w:lvlJc w:val="right"/>
      <w:pPr>
        <w:ind w:left="6687" w:hanging="180"/>
      </w:pPr>
    </w:lvl>
  </w:abstractNum>
  <w:abstractNum w:abstractNumId="5">
    <w:nsid w:val="3A99345B"/>
    <w:multiLevelType w:val="singleLevel"/>
    <w:tmpl w:val="79E4AA68"/>
    <w:lvl w:ilvl="0">
      <w:start w:val="5"/>
      <w:numFmt w:val="bullet"/>
      <w:pStyle w:val="Numeracja2"/>
      <w:lvlText w:val="-"/>
      <w:lvlJc w:val="left"/>
      <w:pPr>
        <w:tabs>
          <w:tab w:val="num" w:pos="720"/>
        </w:tabs>
        <w:ind w:left="720" w:hanging="360"/>
      </w:pPr>
      <w:rPr>
        <w:rFonts w:hint="default"/>
      </w:rPr>
    </w:lvl>
  </w:abstractNum>
  <w:abstractNum w:abstractNumId="6">
    <w:nsid w:val="40472FAD"/>
    <w:multiLevelType w:val="singleLevel"/>
    <w:tmpl w:val="75166E3C"/>
    <w:lvl w:ilvl="0">
      <w:start w:val="28"/>
      <w:numFmt w:val="bullet"/>
      <w:lvlText w:val="-"/>
      <w:lvlJc w:val="left"/>
      <w:pPr>
        <w:tabs>
          <w:tab w:val="num" w:pos="900"/>
        </w:tabs>
        <w:ind w:left="900" w:hanging="360"/>
      </w:pPr>
      <w:rPr>
        <w:rFonts w:hint="default"/>
        <w:b/>
      </w:rPr>
    </w:lvl>
  </w:abstractNum>
  <w:abstractNum w:abstractNumId="7">
    <w:nsid w:val="41D42B8E"/>
    <w:multiLevelType w:val="singleLevel"/>
    <w:tmpl w:val="3B2A0FD6"/>
    <w:lvl w:ilvl="0">
      <w:start w:val="2"/>
      <w:numFmt w:val="bullet"/>
      <w:lvlText w:val="-"/>
      <w:lvlJc w:val="left"/>
      <w:pPr>
        <w:tabs>
          <w:tab w:val="num" w:pos="1813"/>
        </w:tabs>
        <w:ind w:left="1813" w:hanging="360"/>
      </w:pPr>
      <w:rPr>
        <w:rFonts w:hint="default"/>
      </w:rPr>
    </w:lvl>
  </w:abstractNum>
  <w:abstractNum w:abstractNumId="8">
    <w:nsid w:val="48227F84"/>
    <w:multiLevelType w:val="multilevel"/>
    <w:tmpl w:val="5E460488"/>
    <w:lvl w:ilvl="0">
      <w:start w:val="1"/>
      <w:numFmt w:val="decimal"/>
      <w:lvlText w:val="%1.0."/>
      <w:lvlJc w:val="left"/>
      <w:pPr>
        <w:tabs>
          <w:tab w:val="num" w:pos="-120"/>
        </w:tabs>
        <w:ind w:left="-120" w:hanging="360"/>
      </w:pPr>
      <w:rPr>
        <w:rFonts w:hint="default"/>
      </w:rPr>
    </w:lvl>
    <w:lvl w:ilvl="1">
      <w:start w:val="1"/>
      <w:numFmt w:val="decimal"/>
      <w:lvlText w:val="%1.%2."/>
      <w:lvlJc w:val="left"/>
      <w:pPr>
        <w:tabs>
          <w:tab w:val="num" w:pos="588"/>
        </w:tabs>
        <w:ind w:left="588"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364"/>
        </w:tabs>
        <w:ind w:left="2364" w:hanging="720"/>
      </w:pPr>
      <w:rPr>
        <w:rFonts w:hint="default"/>
      </w:rPr>
    </w:lvl>
    <w:lvl w:ilvl="4">
      <w:start w:val="1"/>
      <w:numFmt w:val="decimal"/>
      <w:lvlText w:val="%1.%2.%3.%4.%5."/>
      <w:lvlJc w:val="left"/>
      <w:pPr>
        <w:tabs>
          <w:tab w:val="num" w:pos="3432"/>
        </w:tabs>
        <w:ind w:left="3432"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08"/>
        </w:tabs>
        <w:ind w:left="5208" w:hanging="1440"/>
      </w:pPr>
      <w:rPr>
        <w:rFonts w:hint="default"/>
      </w:rPr>
    </w:lvl>
    <w:lvl w:ilvl="7">
      <w:start w:val="1"/>
      <w:numFmt w:val="decimal"/>
      <w:lvlText w:val="%1.%2.%3.%4.%5.%6.%7.%8."/>
      <w:lvlJc w:val="left"/>
      <w:pPr>
        <w:tabs>
          <w:tab w:val="num" w:pos="5916"/>
        </w:tabs>
        <w:ind w:left="5916" w:hanging="1440"/>
      </w:pPr>
      <w:rPr>
        <w:rFonts w:hint="default"/>
      </w:rPr>
    </w:lvl>
    <w:lvl w:ilvl="8">
      <w:start w:val="1"/>
      <w:numFmt w:val="decimal"/>
      <w:lvlText w:val="%1.%2.%3.%4.%5.%6.%7.%8.%9."/>
      <w:lvlJc w:val="left"/>
      <w:pPr>
        <w:tabs>
          <w:tab w:val="num" w:pos="6984"/>
        </w:tabs>
        <w:ind w:left="6984" w:hanging="1800"/>
      </w:pPr>
      <w:rPr>
        <w:rFonts w:hint="default"/>
      </w:rPr>
    </w:lvl>
  </w:abstractNum>
  <w:abstractNum w:abstractNumId="9">
    <w:nsid w:val="493422F9"/>
    <w:multiLevelType w:val="hybridMultilevel"/>
    <w:tmpl w:val="965CF508"/>
    <w:lvl w:ilvl="0" w:tplc="D2A8FBF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nsid w:val="4F6A4F6E"/>
    <w:multiLevelType w:val="hybridMultilevel"/>
    <w:tmpl w:val="1E002CB2"/>
    <w:lvl w:ilvl="0" w:tplc="0156A0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611B0524"/>
    <w:multiLevelType w:val="singleLevel"/>
    <w:tmpl w:val="B2C0E9DE"/>
    <w:lvl w:ilvl="0">
      <w:numFmt w:val="bullet"/>
      <w:lvlText w:val="-"/>
      <w:lvlJc w:val="left"/>
      <w:pPr>
        <w:tabs>
          <w:tab w:val="num" w:pos="700"/>
        </w:tabs>
        <w:ind w:left="700" w:hanging="360"/>
      </w:pPr>
      <w:rPr>
        <w:rFonts w:hint="default"/>
      </w:rPr>
    </w:lvl>
  </w:abstractNum>
  <w:abstractNum w:abstractNumId="12">
    <w:nsid w:val="6AEC374A"/>
    <w:multiLevelType w:val="hybridMultilevel"/>
    <w:tmpl w:val="7BFE3ABA"/>
    <w:lvl w:ilvl="0" w:tplc="B7329648">
      <w:start w:val="1996"/>
      <w:numFmt w:val="bullet"/>
      <w:lvlText w:val="-"/>
      <w:lvlJc w:val="left"/>
      <w:pPr>
        <w:tabs>
          <w:tab w:val="num" w:pos="1776"/>
        </w:tabs>
        <w:ind w:left="1776"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728222D1"/>
    <w:multiLevelType w:val="hybridMultilevel"/>
    <w:tmpl w:val="D3DA0BD4"/>
    <w:lvl w:ilvl="0" w:tplc="744C13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C1F14C9"/>
    <w:multiLevelType w:val="multilevel"/>
    <w:tmpl w:val="A44CA08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7E8056D8"/>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4"/>
  </w:num>
  <w:num w:numId="13">
    <w:abstractNumId w:val="13"/>
  </w:num>
  <w:num w:numId="14">
    <w:abstractNumId w:val="0"/>
  </w:num>
  <w:num w:numId="15">
    <w:abstractNumId w:val="3"/>
  </w:num>
  <w:num w:numId="16">
    <w:abstractNumId w:val="11"/>
  </w:num>
  <w:num w:numId="17">
    <w:abstractNumId w:val="8"/>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5"/>
  </w:num>
  <w:num w:numId="21">
    <w:abstractNumId w:val="6"/>
  </w:num>
  <w:num w:numId="22">
    <w:abstractNumId w:val="12"/>
  </w:num>
  <w:num w:numId="23">
    <w:abstractNumId w:val="10"/>
  </w:num>
  <w:num w:numId="24">
    <w:abstractNumId w:val="2"/>
  </w:num>
  <w:num w:numId="25">
    <w:abstractNumId w:val="7"/>
  </w:num>
  <w:num w:numId="26">
    <w:abstractNumId w:val="9"/>
  </w:num>
  <w:num w:numId="27">
    <w:abstractNumId w:val="1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0"/>
    <w:footnote w:id="1"/>
  </w:footnotePr>
  <w:endnotePr>
    <w:endnote w:id="0"/>
    <w:endnote w:id="1"/>
  </w:endnotePr>
  <w:compat/>
  <w:rsids>
    <w:rsidRoot w:val="008A25F4"/>
    <w:rsid w:val="000035BF"/>
    <w:rsid w:val="00003A6F"/>
    <w:rsid w:val="000040A7"/>
    <w:rsid w:val="000104B7"/>
    <w:rsid w:val="0001174E"/>
    <w:rsid w:val="0001200D"/>
    <w:rsid w:val="000133B9"/>
    <w:rsid w:val="00014A11"/>
    <w:rsid w:val="00016418"/>
    <w:rsid w:val="00016910"/>
    <w:rsid w:val="00020CF3"/>
    <w:rsid w:val="0002163A"/>
    <w:rsid w:val="00022855"/>
    <w:rsid w:val="00023C07"/>
    <w:rsid w:val="00023F61"/>
    <w:rsid w:val="000251CF"/>
    <w:rsid w:val="0002713A"/>
    <w:rsid w:val="00030375"/>
    <w:rsid w:val="000306F1"/>
    <w:rsid w:val="00031E95"/>
    <w:rsid w:val="00032751"/>
    <w:rsid w:val="00032DC4"/>
    <w:rsid w:val="00034CBD"/>
    <w:rsid w:val="00036361"/>
    <w:rsid w:val="000364B5"/>
    <w:rsid w:val="000378CD"/>
    <w:rsid w:val="00040E2E"/>
    <w:rsid w:val="000413F2"/>
    <w:rsid w:val="0004334C"/>
    <w:rsid w:val="00045868"/>
    <w:rsid w:val="00045F5B"/>
    <w:rsid w:val="00046223"/>
    <w:rsid w:val="0004698E"/>
    <w:rsid w:val="00046E88"/>
    <w:rsid w:val="000472AE"/>
    <w:rsid w:val="00047E9F"/>
    <w:rsid w:val="00051E5A"/>
    <w:rsid w:val="00053C21"/>
    <w:rsid w:val="000619FC"/>
    <w:rsid w:val="0006264B"/>
    <w:rsid w:val="0006797D"/>
    <w:rsid w:val="00070240"/>
    <w:rsid w:val="00072887"/>
    <w:rsid w:val="00073DE7"/>
    <w:rsid w:val="0007462F"/>
    <w:rsid w:val="0007612A"/>
    <w:rsid w:val="00081626"/>
    <w:rsid w:val="00083178"/>
    <w:rsid w:val="00084A21"/>
    <w:rsid w:val="000850C9"/>
    <w:rsid w:val="00086696"/>
    <w:rsid w:val="00087A7B"/>
    <w:rsid w:val="0009025E"/>
    <w:rsid w:val="00091848"/>
    <w:rsid w:val="00091BEC"/>
    <w:rsid w:val="00091F88"/>
    <w:rsid w:val="000937EF"/>
    <w:rsid w:val="00095B00"/>
    <w:rsid w:val="00097E62"/>
    <w:rsid w:val="000A1193"/>
    <w:rsid w:val="000A1C0B"/>
    <w:rsid w:val="000A313F"/>
    <w:rsid w:val="000A3562"/>
    <w:rsid w:val="000A48EF"/>
    <w:rsid w:val="000A51FE"/>
    <w:rsid w:val="000B05ED"/>
    <w:rsid w:val="000B0C8A"/>
    <w:rsid w:val="000B207C"/>
    <w:rsid w:val="000B35FB"/>
    <w:rsid w:val="000B3CEB"/>
    <w:rsid w:val="000B41EF"/>
    <w:rsid w:val="000B49F4"/>
    <w:rsid w:val="000B5F94"/>
    <w:rsid w:val="000B66D6"/>
    <w:rsid w:val="000C1201"/>
    <w:rsid w:val="000C45E0"/>
    <w:rsid w:val="000C6166"/>
    <w:rsid w:val="000C6E60"/>
    <w:rsid w:val="000D0079"/>
    <w:rsid w:val="000D01C5"/>
    <w:rsid w:val="000D1E64"/>
    <w:rsid w:val="000D271E"/>
    <w:rsid w:val="000D5640"/>
    <w:rsid w:val="000D68D3"/>
    <w:rsid w:val="000D718F"/>
    <w:rsid w:val="000D747C"/>
    <w:rsid w:val="000E175B"/>
    <w:rsid w:val="000E2182"/>
    <w:rsid w:val="000E371B"/>
    <w:rsid w:val="000E43DB"/>
    <w:rsid w:val="000E650C"/>
    <w:rsid w:val="000E7C0C"/>
    <w:rsid w:val="000F1342"/>
    <w:rsid w:val="000F524F"/>
    <w:rsid w:val="000F57FB"/>
    <w:rsid w:val="000F6667"/>
    <w:rsid w:val="00100EA3"/>
    <w:rsid w:val="0010291B"/>
    <w:rsid w:val="0011047B"/>
    <w:rsid w:val="00111CF0"/>
    <w:rsid w:val="00112B98"/>
    <w:rsid w:val="00112D25"/>
    <w:rsid w:val="00112F2C"/>
    <w:rsid w:val="00114B82"/>
    <w:rsid w:val="00115ABC"/>
    <w:rsid w:val="0011622D"/>
    <w:rsid w:val="001169D7"/>
    <w:rsid w:val="001208BB"/>
    <w:rsid w:val="00121171"/>
    <w:rsid w:val="001254AC"/>
    <w:rsid w:val="001269AB"/>
    <w:rsid w:val="00127357"/>
    <w:rsid w:val="00132439"/>
    <w:rsid w:val="001361C3"/>
    <w:rsid w:val="00136C79"/>
    <w:rsid w:val="00142103"/>
    <w:rsid w:val="001424B6"/>
    <w:rsid w:val="00142593"/>
    <w:rsid w:val="001430AB"/>
    <w:rsid w:val="001437D4"/>
    <w:rsid w:val="001447E6"/>
    <w:rsid w:val="0014582F"/>
    <w:rsid w:val="001471AD"/>
    <w:rsid w:val="00151390"/>
    <w:rsid w:val="00151A60"/>
    <w:rsid w:val="00153596"/>
    <w:rsid w:val="0015401C"/>
    <w:rsid w:val="00154464"/>
    <w:rsid w:val="001549F1"/>
    <w:rsid w:val="00154F8D"/>
    <w:rsid w:val="00155E7D"/>
    <w:rsid w:val="00155E8B"/>
    <w:rsid w:val="00157EA3"/>
    <w:rsid w:val="00160A0D"/>
    <w:rsid w:val="00161D2F"/>
    <w:rsid w:val="00161F60"/>
    <w:rsid w:val="00163976"/>
    <w:rsid w:val="00164524"/>
    <w:rsid w:val="00165364"/>
    <w:rsid w:val="0016540D"/>
    <w:rsid w:val="00166757"/>
    <w:rsid w:val="00167ACF"/>
    <w:rsid w:val="00172AB3"/>
    <w:rsid w:val="00173964"/>
    <w:rsid w:val="00173C59"/>
    <w:rsid w:val="00174890"/>
    <w:rsid w:val="001753C0"/>
    <w:rsid w:val="00176AAC"/>
    <w:rsid w:val="00180EDD"/>
    <w:rsid w:val="001819E2"/>
    <w:rsid w:val="0018241B"/>
    <w:rsid w:val="00186470"/>
    <w:rsid w:val="00190FBD"/>
    <w:rsid w:val="00192A70"/>
    <w:rsid w:val="00192EE1"/>
    <w:rsid w:val="001956D3"/>
    <w:rsid w:val="00196B7B"/>
    <w:rsid w:val="00196E17"/>
    <w:rsid w:val="001979D9"/>
    <w:rsid w:val="001A0846"/>
    <w:rsid w:val="001A2C5D"/>
    <w:rsid w:val="001A39C6"/>
    <w:rsid w:val="001A4720"/>
    <w:rsid w:val="001A6BB4"/>
    <w:rsid w:val="001A6BDC"/>
    <w:rsid w:val="001B2540"/>
    <w:rsid w:val="001B3CEF"/>
    <w:rsid w:val="001B3FD2"/>
    <w:rsid w:val="001B738A"/>
    <w:rsid w:val="001B7BBA"/>
    <w:rsid w:val="001B7D78"/>
    <w:rsid w:val="001C0425"/>
    <w:rsid w:val="001C0883"/>
    <w:rsid w:val="001C37EB"/>
    <w:rsid w:val="001C601D"/>
    <w:rsid w:val="001C6E7A"/>
    <w:rsid w:val="001D0CBB"/>
    <w:rsid w:val="001D148A"/>
    <w:rsid w:val="001D1610"/>
    <w:rsid w:val="001D2658"/>
    <w:rsid w:val="001D35B8"/>
    <w:rsid w:val="001D3BAD"/>
    <w:rsid w:val="001D58CA"/>
    <w:rsid w:val="001D5D94"/>
    <w:rsid w:val="001E135C"/>
    <w:rsid w:val="001E5277"/>
    <w:rsid w:val="001F0327"/>
    <w:rsid w:val="001F083E"/>
    <w:rsid w:val="001F4DC8"/>
    <w:rsid w:val="001F52FE"/>
    <w:rsid w:val="001F7D2F"/>
    <w:rsid w:val="0020298F"/>
    <w:rsid w:val="0020444E"/>
    <w:rsid w:val="00204E5C"/>
    <w:rsid w:val="00204EA9"/>
    <w:rsid w:val="00205C44"/>
    <w:rsid w:val="002101DE"/>
    <w:rsid w:val="00215F25"/>
    <w:rsid w:val="002170AA"/>
    <w:rsid w:val="00222169"/>
    <w:rsid w:val="0022398C"/>
    <w:rsid w:val="00223CFE"/>
    <w:rsid w:val="002247CE"/>
    <w:rsid w:val="002259DA"/>
    <w:rsid w:val="00225F81"/>
    <w:rsid w:val="0022614F"/>
    <w:rsid w:val="002264B0"/>
    <w:rsid w:val="002264BE"/>
    <w:rsid w:val="00226A7D"/>
    <w:rsid w:val="00227548"/>
    <w:rsid w:val="002317CE"/>
    <w:rsid w:val="00231A83"/>
    <w:rsid w:val="00233ADA"/>
    <w:rsid w:val="00237057"/>
    <w:rsid w:val="00240B75"/>
    <w:rsid w:val="00242166"/>
    <w:rsid w:val="0024457F"/>
    <w:rsid w:val="00244FA6"/>
    <w:rsid w:val="00244FDD"/>
    <w:rsid w:val="00250958"/>
    <w:rsid w:val="002516B5"/>
    <w:rsid w:val="00253FEE"/>
    <w:rsid w:val="00256DD8"/>
    <w:rsid w:val="00257582"/>
    <w:rsid w:val="0026089A"/>
    <w:rsid w:val="00260CDC"/>
    <w:rsid w:val="002635D8"/>
    <w:rsid w:val="00263806"/>
    <w:rsid w:val="00263BC3"/>
    <w:rsid w:val="00263BFC"/>
    <w:rsid w:val="002645D1"/>
    <w:rsid w:val="0026461F"/>
    <w:rsid w:val="002661BE"/>
    <w:rsid w:val="00267C8A"/>
    <w:rsid w:val="00267CF3"/>
    <w:rsid w:val="0027096A"/>
    <w:rsid w:val="00270B37"/>
    <w:rsid w:val="00270BBA"/>
    <w:rsid w:val="002710E9"/>
    <w:rsid w:val="0027127A"/>
    <w:rsid w:val="00273C74"/>
    <w:rsid w:val="00273CDE"/>
    <w:rsid w:val="0027507C"/>
    <w:rsid w:val="00275618"/>
    <w:rsid w:val="002763F9"/>
    <w:rsid w:val="00277621"/>
    <w:rsid w:val="00277A1C"/>
    <w:rsid w:val="00277B1E"/>
    <w:rsid w:val="0028033F"/>
    <w:rsid w:val="002808C0"/>
    <w:rsid w:val="00280C37"/>
    <w:rsid w:val="002835C0"/>
    <w:rsid w:val="00284CEE"/>
    <w:rsid w:val="002856D4"/>
    <w:rsid w:val="00285A26"/>
    <w:rsid w:val="002872C6"/>
    <w:rsid w:val="00287EBE"/>
    <w:rsid w:val="00290839"/>
    <w:rsid w:val="002939E5"/>
    <w:rsid w:val="00293ACD"/>
    <w:rsid w:val="0029422F"/>
    <w:rsid w:val="0029544A"/>
    <w:rsid w:val="00295AFB"/>
    <w:rsid w:val="00295CCC"/>
    <w:rsid w:val="002A47AC"/>
    <w:rsid w:val="002A5F83"/>
    <w:rsid w:val="002A6497"/>
    <w:rsid w:val="002A677C"/>
    <w:rsid w:val="002A68D1"/>
    <w:rsid w:val="002A6C17"/>
    <w:rsid w:val="002B0917"/>
    <w:rsid w:val="002B1EA6"/>
    <w:rsid w:val="002B3063"/>
    <w:rsid w:val="002B324E"/>
    <w:rsid w:val="002B47CD"/>
    <w:rsid w:val="002B49F6"/>
    <w:rsid w:val="002B5B46"/>
    <w:rsid w:val="002B5D22"/>
    <w:rsid w:val="002B5F7C"/>
    <w:rsid w:val="002B5FB6"/>
    <w:rsid w:val="002B737A"/>
    <w:rsid w:val="002B7717"/>
    <w:rsid w:val="002C0B4D"/>
    <w:rsid w:val="002C16F2"/>
    <w:rsid w:val="002C1D29"/>
    <w:rsid w:val="002C2154"/>
    <w:rsid w:val="002C3D11"/>
    <w:rsid w:val="002C562A"/>
    <w:rsid w:val="002C674D"/>
    <w:rsid w:val="002C6BC9"/>
    <w:rsid w:val="002C7805"/>
    <w:rsid w:val="002D0638"/>
    <w:rsid w:val="002D082B"/>
    <w:rsid w:val="002D64A2"/>
    <w:rsid w:val="002E2587"/>
    <w:rsid w:val="002E3FF8"/>
    <w:rsid w:val="002E6555"/>
    <w:rsid w:val="002E764A"/>
    <w:rsid w:val="002F3A99"/>
    <w:rsid w:val="002F3F6E"/>
    <w:rsid w:val="002F50DA"/>
    <w:rsid w:val="002F529E"/>
    <w:rsid w:val="002F6559"/>
    <w:rsid w:val="002F7779"/>
    <w:rsid w:val="003011A0"/>
    <w:rsid w:val="0030121B"/>
    <w:rsid w:val="003034E2"/>
    <w:rsid w:val="00304508"/>
    <w:rsid w:val="0030522F"/>
    <w:rsid w:val="0030708A"/>
    <w:rsid w:val="00311D75"/>
    <w:rsid w:val="00313DBA"/>
    <w:rsid w:val="00315F0E"/>
    <w:rsid w:val="0032040A"/>
    <w:rsid w:val="00320FCD"/>
    <w:rsid w:val="003222F2"/>
    <w:rsid w:val="00322DCE"/>
    <w:rsid w:val="00323580"/>
    <w:rsid w:val="00324A90"/>
    <w:rsid w:val="003264BA"/>
    <w:rsid w:val="00327BB5"/>
    <w:rsid w:val="003304A9"/>
    <w:rsid w:val="003328BB"/>
    <w:rsid w:val="003331FD"/>
    <w:rsid w:val="00335588"/>
    <w:rsid w:val="003400ED"/>
    <w:rsid w:val="00340317"/>
    <w:rsid w:val="00343C79"/>
    <w:rsid w:val="003447FC"/>
    <w:rsid w:val="00345B0A"/>
    <w:rsid w:val="00346141"/>
    <w:rsid w:val="00351509"/>
    <w:rsid w:val="003528BF"/>
    <w:rsid w:val="00352DD1"/>
    <w:rsid w:val="00353D85"/>
    <w:rsid w:val="003545E8"/>
    <w:rsid w:val="003546B3"/>
    <w:rsid w:val="00355339"/>
    <w:rsid w:val="003605AD"/>
    <w:rsid w:val="00361424"/>
    <w:rsid w:val="00362C01"/>
    <w:rsid w:val="0036416C"/>
    <w:rsid w:val="00364A33"/>
    <w:rsid w:val="003669E0"/>
    <w:rsid w:val="00366D00"/>
    <w:rsid w:val="003709E4"/>
    <w:rsid w:val="00372E20"/>
    <w:rsid w:val="00372F87"/>
    <w:rsid w:val="00374D1D"/>
    <w:rsid w:val="0037659B"/>
    <w:rsid w:val="003767BD"/>
    <w:rsid w:val="00377C16"/>
    <w:rsid w:val="003803D3"/>
    <w:rsid w:val="003825F4"/>
    <w:rsid w:val="00382D10"/>
    <w:rsid w:val="003842A3"/>
    <w:rsid w:val="00385173"/>
    <w:rsid w:val="00385910"/>
    <w:rsid w:val="00387743"/>
    <w:rsid w:val="00391022"/>
    <w:rsid w:val="003933AC"/>
    <w:rsid w:val="00395C1D"/>
    <w:rsid w:val="003973E4"/>
    <w:rsid w:val="003A0177"/>
    <w:rsid w:val="003A7C64"/>
    <w:rsid w:val="003A7F34"/>
    <w:rsid w:val="003B1BEC"/>
    <w:rsid w:val="003B28A7"/>
    <w:rsid w:val="003B6F2D"/>
    <w:rsid w:val="003C070E"/>
    <w:rsid w:val="003C08E6"/>
    <w:rsid w:val="003C3054"/>
    <w:rsid w:val="003C39E3"/>
    <w:rsid w:val="003C674F"/>
    <w:rsid w:val="003C6C52"/>
    <w:rsid w:val="003D134C"/>
    <w:rsid w:val="003D6996"/>
    <w:rsid w:val="003D7415"/>
    <w:rsid w:val="003E1CD6"/>
    <w:rsid w:val="003E40DA"/>
    <w:rsid w:val="003E56CE"/>
    <w:rsid w:val="003E5B76"/>
    <w:rsid w:val="003E64ED"/>
    <w:rsid w:val="003F088F"/>
    <w:rsid w:val="003F360B"/>
    <w:rsid w:val="003F3DDA"/>
    <w:rsid w:val="003F4BC3"/>
    <w:rsid w:val="003F662E"/>
    <w:rsid w:val="0040096D"/>
    <w:rsid w:val="004029ED"/>
    <w:rsid w:val="00402CB6"/>
    <w:rsid w:val="0040481E"/>
    <w:rsid w:val="004059D4"/>
    <w:rsid w:val="0041027A"/>
    <w:rsid w:val="0041062C"/>
    <w:rsid w:val="004118F8"/>
    <w:rsid w:val="00411B96"/>
    <w:rsid w:val="00411BD4"/>
    <w:rsid w:val="004131AA"/>
    <w:rsid w:val="004147DE"/>
    <w:rsid w:val="00414A37"/>
    <w:rsid w:val="0041673A"/>
    <w:rsid w:val="00420C48"/>
    <w:rsid w:val="00421435"/>
    <w:rsid w:val="00423D40"/>
    <w:rsid w:val="004243F3"/>
    <w:rsid w:val="00425F4E"/>
    <w:rsid w:val="0043023A"/>
    <w:rsid w:val="004309E6"/>
    <w:rsid w:val="00430D89"/>
    <w:rsid w:val="00430D96"/>
    <w:rsid w:val="004416B7"/>
    <w:rsid w:val="004449AA"/>
    <w:rsid w:val="00446B41"/>
    <w:rsid w:val="00447A95"/>
    <w:rsid w:val="0045059B"/>
    <w:rsid w:val="004510F6"/>
    <w:rsid w:val="00451A05"/>
    <w:rsid w:val="00452F9E"/>
    <w:rsid w:val="00453C84"/>
    <w:rsid w:val="0045615A"/>
    <w:rsid w:val="00456AC4"/>
    <w:rsid w:val="004570F5"/>
    <w:rsid w:val="00462BE0"/>
    <w:rsid w:val="00462EA5"/>
    <w:rsid w:val="00464048"/>
    <w:rsid w:val="00464259"/>
    <w:rsid w:val="00464CF3"/>
    <w:rsid w:val="00466FA5"/>
    <w:rsid w:val="00470970"/>
    <w:rsid w:val="00473544"/>
    <w:rsid w:val="0047544F"/>
    <w:rsid w:val="00475B53"/>
    <w:rsid w:val="00475C18"/>
    <w:rsid w:val="004772A2"/>
    <w:rsid w:val="00480705"/>
    <w:rsid w:val="0048117B"/>
    <w:rsid w:val="0048166D"/>
    <w:rsid w:val="0048189C"/>
    <w:rsid w:val="00484228"/>
    <w:rsid w:val="00486D85"/>
    <w:rsid w:val="00486DAF"/>
    <w:rsid w:val="00487492"/>
    <w:rsid w:val="004875E8"/>
    <w:rsid w:val="004877E4"/>
    <w:rsid w:val="004879F1"/>
    <w:rsid w:val="0049176C"/>
    <w:rsid w:val="00491FB1"/>
    <w:rsid w:val="00492566"/>
    <w:rsid w:val="004935DE"/>
    <w:rsid w:val="00494D7F"/>
    <w:rsid w:val="004951C3"/>
    <w:rsid w:val="00495C8B"/>
    <w:rsid w:val="004961FD"/>
    <w:rsid w:val="00496883"/>
    <w:rsid w:val="004976FE"/>
    <w:rsid w:val="004A2A2B"/>
    <w:rsid w:val="004A3BFE"/>
    <w:rsid w:val="004A4615"/>
    <w:rsid w:val="004A5318"/>
    <w:rsid w:val="004B2DE5"/>
    <w:rsid w:val="004B43C5"/>
    <w:rsid w:val="004C1BF1"/>
    <w:rsid w:val="004C29FE"/>
    <w:rsid w:val="004C673F"/>
    <w:rsid w:val="004D0FFE"/>
    <w:rsid w:val="004D1790"/>
    <w:rsid w:val="004D2BE7"/>
    <w:rsid w:val="004D2CB0"/>
    <w:rsid w:val="004D3BFE"/>
    <w:rsid w:val="004D61FE"/>
    <w:rsid w:val="004D7C0F"/>
    <w:rsid w:val="004E1BC3"/>
    <w:rsid w:val="004E25F6"/>
    <w:rsid w:val="004E38F3"/>
    <w:rsid w:val="004E3D59"/>
    <w:rsid w:val="004E407A"/>
    <w:rsid w:val="004E5418"/>
    <w:rsid w:val="004E5FCF"/>
    <w:rsid w:val="004F1152"/>
    <w:rsid w:val="004F11F2"/>
    <w:rsid w:val="004F2D90"/>
    <w:rsid w:val="004F3168"/>
    <w:rsid w:val="004F31BC"/>
    <w:rsid w:val="004F3C49"/>
    <w:rsid w:val="004F55B9"/>
    <w:rsid w:val="004F5F95"/>
    <w:rsid w:val="004F70F5"/>
    <w:rsid w:val="004F7C6E"/>
    <w:rsid w:val="005017DA"/>
    <w:rsid w:val="00501B03"/>
    <w:rsid w:val="00503169"/>
    <w:rsid w:val="00503CCE"/>
    <w:rsid w:val="00505215"/>
    <w:rsid w:val="0051091E"/>
    <w:rsid w:val="005152AD"/>
    <w:rsid w:val="00515AC5"/>
    <w:rsid w:val="005168CB"/>
    <w:rsid w:val="00517594"/>
    <w:rsid w:val="00517CD9"/>
    <w:rsid w:val="00522EE4"/>
    <w:rsid w:val="005250FC"/>
    <w:rsid w:val="00526249"/>
    <w:rsid w:val="0052741C"/>
    <w:rsid w:val="00527825"/>
    <w:rsid w:val="005311A8"/>
    <w:rsid w:val="00531530"/>
    <w:rsid w:val="0053170F"/>
    <w:rsid w:val="005325B9"/>
    <w:rsid w:val="00533547"/>
    <w:rsid w:val="00534520"/>
    <w:rsid w:val="00537BB1"/>
    <w:rsid w:val="00537C48"/>
    <w:rsid w:val="00540392"/>
    <w:rsid w:val="00541095"/>
    <w:rsid w:val="0054195F"/>
    <w:rsid w:val="005426BB"/>
    <w:rsid w:val="0054441D"/>
    <w:rsid w:val="00545F2D"/>
    <w:rsid w:val="005469BA"/>
    <w:rsid w:val="00547E6E"/>
    <w:rsid w:val="00552508"/>
    <w:rsid w:val="00552F3F"/>
    <w:rsid w:val="00553AF7"/>
    <w:rsid w:val="005547B0"/>
    <w:rsid w:val="00557FFB"/>
    <w:rsid w:val="00562987"/>
    <w:rsid w:val="005629ED"/>
    <w:rsid w:val="00564919"/>
    <w:rsid w:val="0056686F"/>
    <w:rsid w:val="00566DA4"/>
    <w:rsid w:val="00571145"/>
    <w:rsid w:val="00571393"/>
    <w:rsid w:val="00571C2A"/>
    <w:rsid w:val="0057264F"/>
    <w:rsid w:val="00572CBA"/>
    <w:rsid w:val="005734AC"/>
    <w:rsid w:val="00573E14"/>
    <w:rsid w:val="005770DD"/>
    <w:rsid w:val="00580C97"/>
    <w:rsid w:val="005813C6"/>
    <w:rsid w:val="00581968"/>
    <w:rsid w:val="00581AFB"/>
    <w:rsid w:val="00583862"/>
    <w:rsid w:val="00590DB1"/>
    <w:rsid w:val="00590FB1"/>
    <w:rsid w:val="005912A5"/>
    <w:rsid w:val="005928FD"/>
    <w:rsid w:val="005932D5"/>
    <w:rsid w:val="00594140"/>
    <w:rsid w:val="005942A4"/>
    <w:rsid w:val="00595488"/>
    <w:rsid w:val="00595735"/>
    <w:rsid w:val="00597134"/>
    <w:rsid w:val="00597E42"/>
    <w:rsid w:val="005A19D9"/>
    <w:rsid w:val="005A3642"/>
    <w:rsid w:val="005A5CF5"/>
    <w:rsid w:val="005B07EB"/>
    <w:rsid w:val="005B0AFD"/>
    <w:rsid w:val="005B0B08"/>
    <w:rsid w:val="005B183C"/>
    <w:rsid w:val="005B1CD9"/>
    <w:rsid w:val="005B28B2"/>
    <w:rsid w:val="005B41B4"/>
    <w:rsid w:val="005B4EBB"/>
    <w:rsid w:val="005C0B45"/>
    <w:rsid w:val="005C16C8"/>
    <w:rsid w:val="005C2BE7"/>
    <w:rsid w:val="005C3677"/>
    <w:rsid w:val="005C58B4"/>
    <w:rsid w:val="005C6C6A"/>
    <w:rsid w:val="005D0303"/>
    <w:rsid w:val="005D042D"/>
    <w:rsid w:val="005D4166"/>
    <w:rsid w:val="005D429D"/>
    <w:rsid w:val="005D46C3"/>
    <w:rsid w:val="005D507F"/>
    <w:rsid w:val="005D5877"/>
    <w:rsid w:val="005D608D"/>
    <w:rsid w:val="005D6CAF"/>
    <w:rsid w:val="005D7DB6"/>
    <w:rsid w:val="005E0402"/>
    <w:rsid w:val="005E103A"/>
    <w:rsid w:val="005E6E13"/>
    <w:rsid w:val="005F0F30"/>
    <w:rsid w:val="005F2C98"/>
    <w:rsid w:val="005F310A"/>
    <w:rsid w:val="005F44D2"/>
    <w:rsid w:val="005F55FC"/>
    <w:rsid w:val="00600D59"/>
    <w:rsid w:val="006029E2"/>
    <w:rsid w:val="00606348"/>
    <w:rsid w:val="006066C0"/>
    <w:rsid w:val="00607AC3"/>
    <w:rsid w:val="00611828"/>
    <w:rsid w:val="006131F6"/>
    <w:rsid w:val="00615289"/>
    <w:rsid w:val="006173F3"/>
    <w:rsid w:val="006203CC"/>
    <w:rsid w:val="0062106B"/>
    <w:rsid w:val="00621F07"/>
    <w:rsid w:val="00623864"/>
    <w:rsid w:val="00623A05"/>
    <w:rsid w:val="00624721"/>
    <w:rsid w:val="00627F13"/>
    <w:rsid w:val="006333E5"/>
    <w:rsid w:val="006347B8"/>
    <w:rsid w:val="00634969"/>
    <w:rsid w:val="00635A74"/>
    <w:rsid w:val="0063733A"/>
    <w:rsid w:val="0064284F"/>
    <w:rsid w:val="006428D1"/>
    <w:rsid w:val="0064429F"/>
    <w:rsid w:val="00644FB3"/>
    <w:rsid w:val="0064535E"/>
    <w:rsid w:val="006459AF"/>
    <w:rsid w:val="00646336"/>
    <w:rsid w:val="00647721"/>
    <w:rsid w:val="00652E42"/>
    <w:rsid w:val="00653EEF"/>
    <w:rsid w:val="00655825"/>
    <w:rsid w:val="00655882"/>
    <w:rsid w:val="00656BC5"/>
    <w:rsid w:val="00657D36"/>
    <w:rsid w:val="00660168"/>
    <w:rsid w:val="006629A5"/>
    <w:rsid w:val="00664145"/>
    <w:rsid w:val="00664C93"/>
    <w:rsid w:val="006654F3"/>
    <w:rsid w:val="00665E1E"/>
    <w:rsid w:val="00667CBD"/>
    <w:rsid w:val="00667CD7"/>
    <w:rsid w:val="006706C0"/>
    <w:rsid w:val="00670701"/>
    <w:rsid w:val="00670C56"/>
    <w:rsid w:val="00671D2C"/>
    <w:rsid w:val="0068007C"/>
    <w:rsid w:val="00681320"/>
    <w:rsid w:val="0068187E"/>
    <w:rsid w:val="006829EB"/>
    <w:rsid w:val="0068790E"/>
    <w:rsid w:val="00687A60"/>
    <w:rsid w:val="0069086C"/>
    <w:rsid w:val="00691A78"/>
    <w:rsid w:val="006944C3"/>
    <w:rsid w:val="0069466B"/>
    <w:rsid w:val="006950F6"/>
    <w:rsid w:val="006A3733"/>
    <w:rsid w:val="006A3915"/>
    <w:rsid w:val="006A56FB"/>
    <w:rsid w:val="006A5762"/>
    <w:rsid w:val="006B1647"/>
    <w:rsid w:val="006B28E5"/>
    <w:rsid w:val="006B2DE6"/>
    <w:rsid w:val="006B4421"/>
    <w:rsid w:val="006B498A"/>
    <w:rsid w:val="006B5D45"/>
    <w:rsid w:val="006B79C7"/>
    <w:rsid w:val="006C2250"/>
    <w:rsid w:val="006C2466"/>
    <w:rsid w:val="006C24DA"/>
    <w:rsid w:val="006C25A0"/>
    <w:rsid w:val="006C3996"/>
    <w:rsid w:val="006C6016"/>
    <w:rsid w:val="006C7E64"/>
    <w:rsid w:val="006D0EB5"/>
    <w:rsid w:val="006D140A"/>
    <w:rsid w:val="006D600D"/>
    <w:rsid w:val="006D6071"/>
    <w:rsid w:val="006D7BA9"/>
    <w:rsid w:val="006E0925"/>
    <w:rsid w:val="006E0A39"/>
    <w:rsid w:val="006E15F1"/>
    <w:rsid w:val="006E1F5A"/>
    <w:rsid w:val="006E3BB9"/>
    <w:rsid w:val="006E6154"/>
    <w:rsid w:val="006F004E"/>
    <w:rsid w:val="006F12E8"/>
    <w:rsid w:val="006F3202"/>
    <w:rsid w:val="006F4CAD"/>
    <w:rsid w:val="006F4EF9"/>
    <w:rsid w:val="006F4F48"/>
    <w:rsid w:val="006F6758"/>
    <w:rsid w:val="006F6A69"/>
    <w:rsid w:val="006F7059"/>
    <w:rsid w:val="007008EE"/>
    <w:rsid w:val="007019EA"/>
    <w:rsid w:val="00703CE6"/>
    <w:rsid w:val="007057AB"/>
    <w:rsid w:val="007060EA"/>
    <w:rsid w:val="00710184"/>
    <w:rsid w:val="00710B7E"/>
    <w:rsid w:val="00713BC8"/>
    <w:rsid w:val="007162CE"/>
    <w:rsid w:val="00716E7C"/>
    <w:rsid w:val="0072031D"/>
    <w:rsid w:val="00720837"/>
    <w:rsid w:val="007215A0"/>
    <w:rsid w:val="0072250D"/>
    <w:rsid w:val="00722777"/>
    <w:rsid w:val="00723191"/>
    <w:rsid w:val="00723920"/>
    <w:rsid w:val="00723C71"/>
    <w:rsid w:val="00723EC0"/>
    <w:rsid w:val="007251A5"/>
    <w:rsid w:val="00727546"/>
    <w:rsid w:val="00732C94"/>
    <w:rsid w:val="00733611"/>
    <w:rsid w:val="0073446B"/>
    <w:rsid w:val="00734AF2"/>
    <w:rsid w:val="00734D7B"/>
    <w:rsid w:val="00734F1F"/>
    <w:rsid w:val="00737162"/>
    <w:rsid w:val="0073759B"/>
    <w:rsid w:val="0074092C"/>
    <w:rsid w:val="00740A49"/>
    <w:rsid w:val="007419A7"/>
    <w:rsid w:val="007420F0"/>
    <w:rsid w:val="00742FB0"/>
    <w:rsid w:val="00743321"/>
    <w:rsid w:val="007452C3"/>
    <w:rsid w:val="007458F1"/>
    <w:rsid w:val="00745E0F"/>
    <w:rsid w:val="007461E4"/>
    <w:rsid w:val="00752745"/>
    <w:rsid w:val="0075469C"/>
    <w:rsid w:val="00755875"/>
    <w:rsid w:val="00756BC1"/>
    <w:rsid w:val="00760BCB"/>
    <w:rsid w:val="00761AC2"/>
    <w:rsid w:val="00762E85"/>
    <w:rsid w:val="00763277"/>
    <w:rsid w:val="00766EFB"/>
    <w:rsid w:val="00767498"/>
    <w:rsid w:val="00767AC8"/>
    <w:rsid w:val="00767B9A"/>
    <w:rsid w:val="007718F6"/>
    <w:rsid w:val="007728FC"/>
    <w:rsid w:val="00780E0B"/>
    <w:rsid w:val="00782554"/>
    <w:rsid w:val="0078324B"/>
    <w:rsid w:val="007832A6"/>
    <w:rsid w:val="00784B74"/>
    <w:rsid w:val="007874F1"/>
    <w:rsid w:val="00787667"/>
    <w:rsid w:val="00787C69"/>
    <w:rsid w:val="0079046C"/>
    <w:rsid w:val="0079135D"/>
    <w:rsid w:val="0079205E"/>
    <w:rsid w:val="00796070"/>
    <w:rsid w:val="007A1F8C"/>
    <w:rsid w:val="007A5B7B"/>
    <w:rsid w:val="007A5BB5"/>
    <w:rsid w:val="007B04F0"/>
    <w:rsid w:val="007B14DA"/>
    <w:rsid w:val="007B2758"/>
    <w:rsid w:val="007B32D5"/>
    <w:rsid w:val="007B3E5E"/>
    <w:rsid w:val="007B508E"/>
    <w:rsid w:val="007B50BB"/>
    <w:rsid w:val="007B52A1"/>
    <w:rsid w:val="007B792D"/>
    <w:rsid w:val="007C0415"/>
    <w:rsid w:val="007C1103"/>
    <w:rsid w:val="007C496B"/>
    <w:rsid w:val="007D32EE"/>
    <w:rsid w:val="007D524F"/>
    <w:rsid w:val="007D5A39"/>
    <w:rsid w:val="007D5FE8"/>
    <w:rsid w:val="007D73F7"/>
    <w:rsid w:val="007E09AF"/>
    <w:rsid w:val="007E2276"/>
    <w:rsid w:val="007E2317"/>
    <w:rsid w:val="007E3D9D"/>
    <w:rsid w:val="007E5BF1"/>
    <w:rsid w:val="007E6237"/>
    <w:rsid w:val="007E7C5B"/>
    <w:rsid w:val="007F0E20"/>
    <w:rsid w:val="007F2DEA"/>
    <w:rsid w:val="007F37AD"/>
    <w:rsid w:val="007F64ED"/>
    <w:rsid w:val="007F6630"/>
    <w:rsid w:val="007F6BB4"/>
    <w:rsid w:val="00800BC6"/>
    <w:rsid w:val="008011C2"/>
    <w:rsid w:val="008011E7"/>
    <w:rsid w:val="008013EC"/>
    <w:rsid w:val="0080397F"/>
    <w:rsid w:val="00804211"/>
    <w:rsid w:val="00806FF6"/>
    <w:rsid w:val="008128C3"/>
    <w:rsid w:val="00813E1B"/>
    <w:rsid w:val="00814039"/>
    <w:rsid w:val="00814441"/>
    <w:rsid w:val="008153F4"/>
    <w:rsid w:val="0081554B"/>
    <w:rsid w:val="0082150A"/>
    <w:rsid w:val="00822483"/>
    <w:rsid w:val="00824952"/>
    <w:rsid w:val="008254DD"/>
    <w:rsid w:val="00825806"/>
    <w:rsid w:val="00825A82"/>
    <w:rsid w:val="0083209A"/>
    <w:rsid w:val="0083255A"/>
    <w:rsid w:val="008325F5"/>
    <w:rsid w:val="00832AD6"/>
    <w:rsid w:val="00833351"/>
    <w:rsid w:val="00835EE3"/>
    <w:rsid w:val="00837988"/>
    <w:rsid w:val="00840AE7"/>
    <w:rsid w:val="00840F72"/>
    <w:rsid w:val="00843545"/>
    <w:rsid w:val="008449BC"/>
    <w:rsid w:val="00844CEB"/>
    <w:rsid w:val="00846440"/>
    <w:rsid w:val="00847554"/>
    <w:rsid w:val="00851B5A"/>
    <w:rsid w:val="00856D54"/>
    <w:rsid w:val="00857761"/>
    <w:rsid w:val="008633DF"/>
    <w:rsid w:val="00863C1B"/>
    <w:rsid w:val="0086572C"/>
    <w:rsid w:val="008705FA"/>
    <w:rsid w:val="00870756"/>
    <w:rsid w:val="00872E49"/>
    <w:rsid w:val="00876CAB"/>
    <w:rsid w:val="0087736D"/>
    <w:rsid w:val="0088219D"/>
    <w:rsid w:val="00882502"/>
    <w:rsid w:val="008825F9"/>
    <w:rsid w:val="00882A80"/>
    <w:rsid w:val="008875ED"/>
    <w:rsid w:val="00887EC1"/>
    <w:rsid w:val="00891058"/>
    <w:rsid w:val="0089147D"/>
    <w:rsid w:val="008923D4"/>
    <w:rsid w:val="008A12BE"/>
    <w:rsid w:val="008A25F4"/>
    <w:rsid w:val="008A6AE1"/>
    <w:rsid w:val="008B0CB7"/>
    <w:rsid w:val="008B1737"/>
    <w:rsid w:val="008B280C"/>
    <w:rsid w:val="008B5E77"/>
    <w:rsid w:val="008C1ABD"/>
    <w:rsid w:val="008C1C8B"/>
    <w:rsid w:val="008C39B8"/>
    <w:rsid w:val="008C60CA"/>
    <w:rsid w:val="008D0F6D"/>
    <w:rsid w:val="008D2856"/>
    <w:rsid w:val="008D37AD"/>
    <w:rsid w:val="008D481D"/>
    <w:rsid w:val="008D49F7"/>
    <w:rsid w:val="008D5023"/>
    <w:rsid w:val="008D5D96"/>
    <w:rsid w:val="008D6805"/>
    <w:rsid w:val="008D7C8D"/>
    <w:rsid w:val="008E005F"/>
    <w:rsid w:val="008E092C"/>
    <w:rsid w:val="008E7577"/>
    <w:rsid w:val="008F05B4"/>
    <w:rsid w:val="008F06B8"/>
    <w:rsid w:val="008F1208"/>
    <w:rsid w:val="008F1582"/>
    <w:rsid w:val="008F2867"/>
    <w:rsid w:val="008F557B"/>
    <w:rsid w:val="008F7CA0"/>
    <w:rsid w:val="009016C5"/>
    <w:rsid w:val="009019BA"/>
    <w:rsid w:val="009030E5"/>
    <w:rsid w:val="00904D2F"/>
    <w:rsid w:val="0090631C"/>
    <w:rsid w:val="00911207"/>
    <w:rsid w:val="0091220E"/>
    <w:rsid w:val="00912952"/>
    <w:rsid w:val="009148D7"/>
    <w:rsid w:val="009158F5"/>
    <w:rsid w:val="00916048"/>
    <w:rsid w:val="00917354"/>
    <w:rsid w:val="009207A8"/>
    <w:rsid w:val="00920EF4"/>
    <w:rsid w:val="00921F25"/>
    <w:rsid w:val="00923303"/>
    <w:rsid w:val="009234E8"/>
    <w:rsid w:val="00926E95"/>
    <w:rsid w:val="00927D81"/>
    <w:rsid w:val="0093070F"/>
    <w:rsid w:val="00930B3F"/>
    <w:rsid w:val="00930F9C"/>
    <w:rsid w:val="009328FD"/>
    <w:rsid w:val="009349D9"/>
    <w:rsid w:val="00934D54"/>
    <w:rsid w:val="009413B2"/>
    <w:rsid w:val="00941CFA"/>
    <w:rsid w:val="00943C2D"/>
    <w:rsid w:val="00944940"/>
    <w:rsid w:val="00946C26"/>
    <w:rsid w:val="00947835"/>
    <w:rsid w:val="00951BAC"/>
    <w:rsid w:val="00951EAC"/>
    <w:rsid w:val="00953710"/>
    <w:rsid w:val="00956C6E"/>
    <w:rsid w:val="00957E11"/>
    <w:rsid w:val="009603C0"/>
    <w:rsid w:val="009606B0"/>
    <w:rsid w:val="009607A9"/>
    <w:rsid w:val="00961BAA"/>
    <w:rsid w:val="009622FC"/>
    <w:rsid w:val="009628C1"/>
    <w:rsid w:val="00962D13"/>
    <w:rsid w:val="009633A2"/>
    <w:rsid w:val="00964D9F"/>
    <w:rsid w:val="0096549E"/>
    <w:rsid w:val="00965ED5"/>
    <w:rsid w:val="00966248"/>
    <w:rsid w:val="00966A14"/>
    <w:rsid w:val="00972055"/>
    <w:rsid w:val="00972274"/>
    <w:rsid w:val="00973886"/>
    <w:rsid w:val="009749C9"/>
    <w:rsid w:val="00975AC6"/>
    <w:rsid w:val="009763DF"/>
    <w:rsid w:val="009776C2"/>
    <w:rsid w:val="009807FA"/>
    <w:rsid w:val="00981CE3"/>
    <w:rsid w:val="0098304E"/>
    <w:rsid w:val="00985738"/>
    <w:rsid w:val="00985D77"/>
    <w:rsid w:val="00986B04"/>
    <w:rsid w:val="00990795"/>
    <w:rsid w:val="009953DD"/>
    <w:rsid w:val="00995A43"/>
    <w:rsid w:val="009A10C9"/>
    <w:rsid w:val="009A2323"/>
    <w:rsid w:val="009A33FD"/>
    <w:rsid w:val="009A3FA1"/>
    <w:rsid w:val="009A419A"/>
    <w:rsid w:val="009A4E69"/>
    <w:rsid w:val="009A5E5C"/>
    <w:rsid w:val="009B4AB2"/>
    <w:rsid w:val="009C0564"/>
    <w:rsid w:val="009C55A3"/>
    <w:rsid w:val="009C58D8"/>
    <w:rsid w:val="009C623E"/>
    <w:rsid w:val="009D195F"/>
    <w:rsid w:val="009D3589"/>
    <w:rsid w:val="009D4434"/>
    <w:rsid w:val="009D5277"/>
    <w:rsid w:val="009D52C4"/>
    <w:rsid w:val="009D55BD"/>
    <w:rsid w:val="009D58DC"/>
    <w:rsid w:val="009D7777"/>
    <w:rsid w:val="009D7EA9"/>
    <w:rsid w:val="009E05F2"/>
    <w:rsid w:val="009E08F9"/>
    <w:rsid w:val="009E1C97"/>
    <w:rsid w:val="009E2652"/>
    <w:rsid w:val="009E3EF9"/>
    <w:rsid w:val="009E6163"/>
    <w:rsid w:val="009F040E"/>
    <w:rsid w:val="009F128F"/>
    <w:rsid w:val="009F159A"/>
    <w:rsid w:val="009F1D1A"/>
    <w:rsid w:val="009F2444"/>
    <w:rsid w:val="009F4544"/>
    <w:rsid w:val="009F48F0"/>
    <w:rsid w:val="009F5987"/>
    <w:rsid w:val="009F7C53"/>
    <w:rsid w:val="00A00B96"/>
    <w:rsid w:val="00A00EE9"/>
    <w:rsid w:val="00A010E2"/>
    <w:rsid w:val="00A02448"/>
    <w:rsid w:val="00A0262F"/>
    <w:rsid w:val="00A03EA6"/>
    <w:rsid w:val="00A05395"/>
    <w:rsid w:val="00A07604"/>
    <w:rsid w:val="00A1044C"/>
    <w:rsid w:val="00A10623"/>
    <w:rsid w:val="00A14B0B"/>
    <w:rsid w:val="00A14ED0"/>
    <w:rsid w:val="00A15539"/>
    <w:rsid w:val="00A15D28"/>
    <w:rsid w:val="00A16493"/>
    <w:rsid w:val="00A20691"/>
    <w:rsid w:val="00A20B67"/>
    <w:rsid w:val="00A21BEE"/>
    <w:rsid w:val="00A22E5B"/>
    <w:rsid w:val="00A2526A"/>
    <w:rsid w:val="00A25D8E"/>
    <w:rsid w:val="00A2776F"/>
    <w:rsid w:val="00A27AB2"/>
    <w:rsid w:val="00A27EED"/>
    <w:rsid w:val="00A316EA"/>
    <w:rsid w:val="00A32ABE"/>
    <w:rsid w:val="00A358E8"/>
    <w:rsid w:val="00A36A65"/>
    <w:rsid w:val="00A37279"/>
    <w:rsid w:val="00A42372"/>
    <w:rsid w:val="00A4287E"/>
    <w:rsid w:val="00A42994"/>
    <w:rsid w:val="00A46F81"/>
    <w:rsid w:val="00A50432"/>
    <w:rsid w:val="00A5044F"/>
    <w:rsid w:val="00A50DDC"/>
    <w:rsid w:val="00A54102"/>
    <w:rsid w:val="00A54C31"/>
    <w:rsid w:val="00A56268"/>
    <w:rsid w:val="00A56353"/>
    <w:rsid w:val="00A56D70"/>
    <w:rsid w:val="00A6112E"/>
    <w:rsid w:val="00A63092"/>
    <w:rsid w:val="00A64A9B"/>
    <w:rsid w:val="00A66A13"/>
    <w:rsid w:val="00A70537"/>
    <w:rsid w:val="00A717E3"/>
    <w:rsid w:val="00A74798"/>
    <w:rsid w:val="00A772FC"/>
    <w:rsid w:val="00A77849"/>
    <w:rsid w:val="00A77A6F"/>
    <w:rsid w:val="00A8141A"/>
    <w:rsid w:val="00A8206D"/>
    <w:rsid w:val="00A84A35"/>
    <w:rsid w:val="00A87497"/>
    <w:rsid w:val="00A8768B"/>
    <w:rsid w:val="00A87F9B"/>
    <w:rsid w:val="00A90154"/>
    <w:rsid w:val="00A90873"/>
    <w:rsid w:val="00A917ED"/>
    <w:rsid w:val="00A930D3"/>
    <w:rsid w:val="00A95627"/>
    <w:rsid w:val="00A95C5E"/>
    <w:rsid w:val="00A961DC"/>
    <w:rsid w:val="00A9699C"/>
    <w:rsid w:val="00A96B3A"/>
    <w:rsid w:val="00AA0378"/>
    <w:rsid w:val="00AA3EFC"/>
    <w:rsid w:val="00AA4D77"/>
    <w:rsid w:val="00AA53AB"/>
    <w:rsid w:val="00AA5FB6"/>
    <w:rsid w:val="00AA7868"/>
    <w:rsid w:val="00AB0567"/>
    <w:rsid w:val="00AB20D6"/>
    <w:rsid w:val="00AB25CB"/>
    <w:rsid w:val="00AB2C71"/>
    <w:rsid w:val="00AB4719"/>
    <w:rsid w:val="00AB4ED3"/>
    <w:rsid w:val="00AC1E41"/>
    <w:rsid w:val="00AC3131"/>
    <w:rsid w:val="00AC3235"/>
    <w:rsid w:val="00AC36C1"/>
    <w:rsid w:val="00AC4D93"/>
    <w:rsid w:val="00AC518A"/>
    <w:rsid w:val="00AC6E29"/>
    <w:rsid w:val="00AC752B"/>
    <w:rsid w:val="00AD06C7"/>
    <w:rsid w:val="00AD16B6"/>
    <w:rsid w:val="00AD2332"/>
    <w:rsid w:val="00AD2447"/>
    <w:rsid w:val="00AD2506"/>
    <w:rsid w:val="00AE1396"/>
    <w:rsid w:val="00AE1BA3"/>
    <w:rsid w:val="00AE234B"/>
    <w:rsid w:val="00AE2FA5"/>
    <w:rsid w:val="00AE44A3"/>
    <w:rsid w:val="00AE49B8"/>
    <w:rsid w:val="00AF10C1"/>
    <w:rsid w:val="00AF1F12"/>
    <w:rsid w:val="00AF24BD"/>
    <w:rsid w:val="00AF3DB1"/>
    <w:rsid w:val="00AF48C9"/>
    <w:rsid w:val="00AF51E2"/>
    <w:rsid w:val="00B00311"/>
    <w:rsid w:val="00B01CC8"/>
    <w:rsid w:val="00B03B03"/>
    <w:rsid w:val="00B044AD"/>
    <w:rsid w:val="00B07608"/>
    <w:rsid w:val="00B07C65"/>
    <w:rsid w:val="00B11131"/>
    <w:rsid w:val="00B153A6"/>
    <w:rsid w:val="00B15FB5"/>
    <w:rsid w:val="00B16104"/>
    <w:rsid w:val="00B20772"/>
    <w:rsid w:val="00B30F23"/>
    <w:rsid w:val="00B33215"/>
    <w:rsid w:val="00B34AC1"/>
    <w:rsid w:val="00B37103"/>
    <w:rsid w:val="00B42698"/>
    <w:rsid w:val="00B42CE5"/>
    <w:rsid w:val="00B43311"/>
    <w:rsid w:val="00B4570F"/>
    <w:rsid w:val="00B47E8A"/>
    <w:rsid w:val="00B510D5"/>
    <w:rsid w:val="00B513EC"/>
    <w:rsid w:val="00B52C1C"/>
    <w:rsid w:val="00B53339"/>
    <w:rsid w:val="00B5485B"/>
    <w:rsid w:val="00B54EA7"/>
    <w:rsid w:val="00B60795"/>
    <w:rsid w:val="00B61D4F"/>
    <w:rsid w:val="00B64706"/>
    <w:rsid w:val="00B6734C"/>
    <w:rsid w:val="00B67DDD"/>
    <w:rsid w:val="00B701AF"/>
    <w:rsid w:val="00B718B2"/>
    <w:rsid w:val="00B723A4"/>
    <w:rsid w:val="00B72896"/>
    <w:rsid w:val="00B76836"/>
    <w:rsid w:val="00B813E2"/>
    <w:rsid w:val="00B85CAE"/>
    <w:rsid w:val="00B87DC7"/>
    <w:rsid w:val="00B91646"/>
    <w:rsid w:val="00B93409"/>
    <w:rsid w:val="00B95196"/>
    <w:rsid w:val="00B95BF8"/>
    <w:rsid w:val="00B96F0E"/>
    <w:rsid w:val="00B97D46"/>
    <w:rsid w:val="00BA2B8C"/>
    <w:rsid w:val="00BA3666"/>
    <w:rsid w:val="00BA3B5E"/>
    <w:rsid w:val="00BA4404"/>
    <w:rsid w:val="00BA60BB"/>
    <w:rsid w:val="00BB090E"/>
    <w:rsid w:val="00BB141F"/>
    <w:rsid w:val="00BB38E3"/>
    <w:rsid w:val="00BB3A83"/>
    <w:rsid w:val="00BB4BE8"/>
    <w:rsid w:val="00BC033E"/>
    <w:rsid w:val="00BC3A60"/>
    <w:rsid w:val="00BC3BBC"/>
    <w:rsid w:val="00BC3CA8"/>
    <w:rsid w:val="00BC3D9C"/>
    <w:rsid w:val="00BC448E"/>
    <w:rsid w:val="00BC4E5D"/>
    <w:rsid w:val="00BC565F"/>
    <w:rsid w:val="00BC64D2"/>
    <w:rsid w:val="00BD2356"/>
    <w:rsid w:val="00BD2975"/>
    <w:rsid w:val="00BD3014"/>
    <w:rsid w:val="00BD312C"/>
    <w:rsid w:val="00BD53BD"/>
    <w:rsid w:val="00BE02EF"/>
    <w:rsid w:val="00BE102B"/>
    <w:rsid w:val="00BE131A"/>
    <w:rsid w:val="00BE1D36"/>
    <w:rsid w:val="00BE58D7"/>
    <w:rsid w:val="00BE5DA8"/>
    <w:rsid w:val="00BF13E7"/>
    <w:rsid w:val="00BF1C4B"/>
    <w:rsid w:val="00BF47E5"/>
    <w:rsid w:val="00BF4D8E"/>
    <w:rsid w:val="00BF66B1"/>
    <w:rsid w:val="00C028DE"/>
    <w:rsid w:val="00C032E3"/>
    <w:rsid w:val="00C03BE2"/>
    <w:rsid w:val="00C04659"/>
    <w:rsid w:val="00C0477E"/>
    <w:rsid w:val="00C04979"/>
    <w:rsid w:val="00C075F6"/>
    <w:rsid w:val="00C077EB"/>
    <w:rsid w:val="00C10C03"/>
    <w:rsid w:val="00C11F3E"/>
    <w:rsid w:val="00C122E6"/>
    <w:rsid w:val="00C129E6"/>
    <w:rsid w:val="00C139B5"/>
    <w:rsid w:val="00C14092"/>
    <w:rsid w:val="00C168A0"/>
    <w:rsid w:val="00C20B3F"/>
    <w:rsid w:val="00C20CEF"/>
    <w:rsid w:val="00C2134C"/>
    <w:rsid w:val="00C213A7"/>
    <w:rsid w:val="00C22517"/>
    <w:rsid w:val="00C233C7"/>
    <w:rsid w:val="00C23EC9"/>
    <w:rsid w:val="00C242AD"/>
    <w:rsid w:val="00C2660E"/>
    <w:rsid w:val="00C311F9"/>
    <w:rsid w:val="00C3159E"/>
    <w:rsid w:val="00C32A6C"/>
    <w:rsid w:val="00C3314C"/>
    <w:rsid w:val="00C34B16"/>
    <w:rsid w:val="00C34E4F"/>
    <w:rsid w:val="00C36381"/>
    <w:rsid w:val="00C44D50"/>
    <w:rsid w:val="00C50C86"/>
    <w:rsid w:val="00C60F98"/>
    <w:rsid w:val="00C6285F"/>
    <w:rsid w:val="00C630C8"/>
    <w:rsid w:val="00C630F1"/>
    <w:rsid w:val="00C633B2"/>
    <w:rsid w:val="00C6494F"/>
    <w:rsid w:val="00C6541C"/>
    <w:rsid w:val="00C65F8B"/>
    <w:rsid w:val="00C72CDE"/>
    <w:rsid w:val="00C74D49"/>
    <w:rsid w:val="00C75329"/>
    <w:rsid w:val="00C759D4"/>
    <w:rsid w:val="00C762C8"/>
    <w:rsid w:val="00C77E41"/>
    <w:rsid w:val="00C83AE0"/>
    <w:rsid w:val="00C84F91"/>
    <w:rsid w:val="00C86321"/>
    <w:rsid w:val="00C879A5"/>
    <w:rsid w:val="00C91BCB"/>
    <w:rsid w:val="00C92839"/>
    <w:rsid w:val="00C933AD"/>
    <w:rsid w:val="00C9372C"/>
    <w:rsid w:val="00C95FD0"/>
    <w:rsid w:val="00CA060E"/>
    <w:rsid w:val="00CA0A73"/>
    <w:rsid w:val="00CA26E7"/>
    <w:rsid w:val="00CA4864"/>
    <w:rsid w:val="00CA4B23"/>
    <w:rsid w:val="00CA75E5"/>
    <w:rsid w:val="00CB3B88"/>
    <w:rsid w:val="00CB4F31"/>
    <w:rsid w:val="00CB5EB5"/>
    <w:rsid w:val="00CB6C09"/>
    <w:rsid w:val="00CC0E5C"/>
    <w:rsid w:val="00CC1A85"/>
    <w:rsid w:val="00CC3A4E"/>
    <w:rsid w:val="00CC5E4B"/>
    <w:rsid w:val="00CD168F"/>
    <w:rsid w:val="00CD34E4"/>
    <w:rsid w:val="00CD4B2D"/>
    <w:rsid w:val="00CD4C16"/>
    <w:rsid w:val="00CD582E"/>
    <w:rsid w:val="00CE202E"/>
    <w:rsid w:val="00CE2A66"/>
    <w:rsid w:val="00CE319D"/>
    <w:rsid w:val="00CE3207"/>
    <w:rsid w:val="00CF1ACD"/>
    <w:rsid w:val="00CF5D81"/>
    <w:rsid w:val="00CF7006"/>
    <w:rsid w:val="00D01F93"/>
    <w:rsid w:val="00D055E7"/>
    <w:rsid w:val="00D0663D"/>
    <w:rsid w:val="00D10019"/>
    <w:rsid w:val="00D12592"/>
    <w:rsid w:val="00D14224"/>
    <w:rsid w:val="00D14328"/>
    <w:rsid w:val="00D150A0"/>
    <w:rsid w:val="00D1626A"/>
    <w:rsid w:val="00D165CD"/>
    <w:rsid w:val="00D2127A"/>
    <w:rsid w:val="00D23621"/>
    <w:rsid w:val="00D24256"/>
    <w:rsid w:val="00D25509"/>
    <w:rsid w:val="00D269A3"/>
    <w:rsid w:val="00D26B22"/>
    <w:rsid w:val="00D27F8F"/>
    <w:rsid w:val="00D3308D"/>
    <w:rsid w:val="00D33E09"/>
    <w:rsid w:val="00D34692"/>
    <w:rsid w:val="00D36D20"/>
    <w:rsid w:val="00D401C4"/>
    <w:rsid w:val="00D402FE"/>
    <w:rsid w:val="00D412FD"/>
    <w:rsid w:val="00D41C54"/>
    <w:rsid w:val="00D4262A"/>
    <w:rsid w:val="00D42DD6"/>
    <w:rsid w:val="00D46EFA"/>
    <w:rsid w:val="00D50CEB"/>
    <w:rsid w:val="00D527D1"/>
    <w:rsid w:val="00D52E69"/>
    <w:rsid w:val="00D52F1D"/>
    <w:rsid w:val="00D5359C"/>
    <w:rsid w:val="00D53C95"/>
    <w:rsid w:val="00D53EF5"/>
    <w:rsid w:val="00D54124"/>
    <w:rsid w:val="00D560F4"/>
    <w:rsid w:val="00D56A41"/>
    <w:rsid w:val="00D57F75"/>
    <w:rsid w:val="00D64603"/>
    <w:rsid w:val="00D660EC"/>
    <w:rsid w:val="00D66D9A"/>
    <w:rsid w:val="00D67009"/>
    <w:rsid w:val="00D676EA"/>
    <w:rsid w:val="00D677E8"/>
    <w:rsid w:val="00D715E9"/>
    <w:rsid w:val="00D72E25"/>
    <w:rsid w:val="00D72EF9"/>
    <w:rsid w:val="00D734CC"/>
    <w:rsid w:val="00D73DF0"/>
    <w:rsid w:val="00D74C68"/>
    <w:rsid w:val="00D76E94"/>
    <w:rsid w:val="00D776CD"/>
    <w:rsid w:val="00D815DE"/>
    <w:rsid w:val="00D8219A"/>
    <w:rsid w:val="00D82CC6"/>
    <w:rsid w:val="00D83580"/>
    <w:rsid w:val="00D8461D"/>
    <w:rsid w:val="00D87534"/>
    <w:rsid w:val="00D91A65"/>
    <w:rsid w:val="00DA0CF6"/>
    <w:rsid w:val="00DA0E95"/>
    <w:rsid w:val="00DA111D"/>
    <w:rsid w:val="00DA3595"/>
    <w:rsid w:val="00DA5D51"/>
    <w:rsid w:val="00DA5F47"/>
    <w:rsid w:val="00DB6076"/>
    <w:rsid w:val="00DB782A"/>
    <w:rsid w:val="00DC33A6"/>
    <w:rsid w:val="00DC4124"/>
    <w:rsid w:val="00DD1C9D"/>
    <w:rsid w:val="00DD2B47"/>
    <w:rsid w:val="00DD383C"/>
    <w:rsid w:val="00DD4547"/>
    <w:rsid w:val="00DD47B5"/>
    <w:rsid w:val="00DD5E45"/>
    <w:rsid w:val="00DD6219"/>
    <w:rsid w:val="00DD6586"/>
    <w:rsid w:val="00DD7980"/>
    <w:rsid w:val="00DE102C"/>
    <w:rsid w:val="00DE16A2"/>
    <w:rsid w:val="00DE25C0"/>
    <w:rsid w:val="00DE31F0"/>
    <w:rsid w:val="00DE37E6"/>
    <w:rsid w:val="00DE4A1C"/>
    <w:rsid w:val="00DE5894"/>
    <w:rsid w:val="00DF0674"/>
    <w:rsid w:val="00DF1499"/>
    <w:rsid w:val="00DF2665"/>
    <w:rsid w:val="00DF27F4"/>
    <w:rsid w:val="00DF2AA8"/>
    <w:rsid w:val="00DF4D60"/>
    <w:rsid w:val="00DF4FB3"/>
    <w:rsid w:val="00DF508E"/>
    <w:rsid w:val="00DF688D"/>
    <w:rsid w:val="00DF71DD"/>
    <w:rsid w:val="00E00FA2"/>
    <w:rsid w:val="00E03DE2"/>
    <w:rsid w:val="00E062C0"/>
    <w:rsid w:val="00E076C8"/>
    <w:rsid w:val="00E116B9"/>
    <w:rsid w:val="00E11B99"/>
    <w:rsid w:val="00E12274"/>
    <w:rsid w:val="00E16212"/>
    <w:rsid w:val="00E164E0"/>
    <w:rsid w:val="00E218FA"/>
    <w:rsid w:val="00E219E4"/>
    <w:rsid w:val="00E21CFC"/>
    <w:rsid w:val="00E228A0"/>
    <w:rsid w:val="00E22E67"/>
    <w:rsid w:val="00E2552A"/>
    <w:rsid w:val="00E256AC"/>
    <w:rsid w:val="00E26630"/>
    <w:rsid w:val="00E31426"/>
    <w:rsid w:val="00E31E84"/>
    <w:rsid w:val="00E34196"/>
    <w:rsid w:val="00E34246"/>
    <w:rsid w:val="00E3445D"/>
    <w:rsid w:val="00E34A6E"/>
    <w:rsid w:val="00E37149"/>
    <w:rsid w:val="00E471D0"/>
    <w:rsid w:val="00E50B0C"/>
    <w:rsid w:val="00E57AD0"/>
    <w:rsid w:val="00E61538"/>
    <w:rsid w:val="00E62610"/>
    <w:rsid w:val="00E64058"/>
    <w:rsid w:val="00E6428A"/>
    <w:rsid w:val="00E65BF5"/>
    <w:rsid w:val="00E65DAA"/>
    <w:rsid w:val="00E664FA"/>
    <w:rsid w:val="00E72D95"/>
    <w:rsid w:val="00E735EE"/>
    <w:rsid w:val="00E768EF"/>
    <w:rsid w:val="00E7788D"/>
    <w:rsid w:val="00E80617"/>
    <w:rsid w:val="00E81B43"/>
    <w:rsid w:val="00E843CA"/>
    <w:rsid w:val="00E909BF"/>
    <w:rsid w:val="00E92352"/>
    <w:rsid w:val="00E95F63"/>
    <w:rsid w:val="00E962A7"/>
    <w:rsid w:val="00E97261"/>
    <w:rsid w:val="00E97883"/>
    <w:rsid w:val="00EA0871"/>
    <w:rsid w:val="00EA4FCA"/>
    <w:rsid w:val="00EA6A20"/>
    <w:rsid w:val="00EA70E0"/>
    <w:rsid w:val="00EA7862"/>
    <w:rsid w:val="00EB04A6"/>
    <w:rsid w:val="00EB0E18"/>
    <w:rsid w:val="00EB2A43"/>
    <w:rsid w:val="00EB3CD5"/>
    <w:rsid w:val="00EB4D55"/>
    <w:rsid w:val="00EB60C3"/>
    <w:rsid w:val="00EB7420"/>
    <w:rsid w:val="00EB7F7F"/>
    <w:rsid w:val="00EC120B"/>
    <w:rsid w:val="00EC30B1"/>
    <w:rsid w:val="00EC3BE6"/>
    <w:rsid w:val="00EC5873"/>
    <w:rsid w:val="00EC6305"/>
    <w:rsid w:val="00EC6FD8"/>
    <w:rsid w:val="00ED1CD9"/>
    <w:rsid w:val="00ED62A3"/>
    <w:rsid w:val="00ED6DB8"/>
    <w:rsid w:val="00EE4BC6"/>
    <w:rsid w:val="00EE5E67"/>
    <w:rsid w:val="00EF052B"/>
    <w:rsid w:val="00EF2137"/>
    <w:rsid w:val="00EF3D42"/>
    <w:rsid w:val="00EF40F4"/>
    <w:rsid w:val="00EF532A"/>
    <w:rsid w:val="00EF6CAD"/>
    <w:rsid w:val="00F019CD"/>
    <w:rsid w:val="00F03A98"/>
    <w:rsid w:val="00F04587"/>
    <w:rsid w:val="00F05D97"/>
    <w:rsid w:val="00F067B9"/>
    <w:rsid w:val="00F10F7D"/>
    <w:rsid w:val="00F1343C"/>
    <w:rsid w:val="00F13B96"/>
    <w:rsid w:val="00F13C68"/>
    <w:rsid w:val="00F13E93"/>
    <w:rsid w:val="00F150EF"/>
    <w:rsid w:val="00F16B83"/>
    <w:rsid w:val="00F21E7E"/>
    <w:rsid w:val="00F2271F"/>
    <w:rsid w:val="00F24A40"/>
    <w:rsid w:val="00F25464"/>
    <w:rsid w:val="00F2673A"/>
    <w:rsid w:val="00F26BBD"/>
    <w:rsid w:val="00F27165"/>
    <w:rsid w:val="00F27A71"/>
    <w:rsid w:val="00F301CA"/>
    <w:rsid w:val="00F305A1"/>
    <w:rsid w:val="00F30860"/>
    <w:rsid w:val="00F31E7A"/>
    <w:rsid w:val="00F32376"/>
    <w:rsid w:val="00F33007"/>
    <w:rsid w:val="00F41EF5"/>
    <w:rsid w:val="00F44C0A"/>
    <w:rsid w:val="00F465B3"/>
    <w:rsid w:val="00F47154"/>
    <w:rsid w:val="00F4731D"/>
    <w:rsid w:val="00F47ABC"/>
    <w:rsid w:val="00F47CAB"/>
    <w:rsid w:val="00F521AE"/>
    <w:rsid w:val="00F5220E"/>
    <w:rsid w:val="00F532AA"/>
    <w:rsid w:val="00F550AC"/>
    <w:rsid w:val="00F57B0C"/>
    <w:rsid w:val="00F60481"/>
    <w:rsid w:val="00F6054C"/>
    <w:rsid w:val="00F60AE7"/>
    <w:rsid w:val="00F6294B"/>
    <w:rsid w:val="00F70EEC"/>
    <w:rsid w:val="00F7134F"/>
    <w:rsid w:val="00F75C4D"/>
    <w:rsid w:val="00F7797E"/>
    <w:rsid w:val="00F80CA8"/>
    <w:rsid w:val="00F85FA5"/>
    <w:rsid w:val="00F8740E"/>
    <w:rsid w:val="00F87A5E"/>
    <w:rsid w:val="00F92F15"/>
    <w:rsid w:val="00F95CE9"/>
    <w:rsid w:val="00F965DA"/>
    <w:rsid w:val="00F96EF2"/>
    <w:rsid w:val="00F96F00"/>
    <w:rsid w:val="00F97F87"/>
    <w:rsid w:val="00FA1B9F"/>
    <w:rsid w:val="00FA2C6B"/>
    <w:rsid w:val="00FA36C8"/>
    <w:rsid w:val="00FA3830"/>
    <w:rsid w:val="00FA3962"/>
    <w:rsid w:val="00FA3A95"/>
    <w:rsid w:val="00FA6363"/>
    <w:rsid w:val="00FA765C"/>
    <w:rsid w:val="00FA7F7F"/>
    <w:rsid w:val="00FB2003"/>
    <w:rsid w:val="00FB3AF2"/>
    <w:rsid w:val="00FB3E25"/>
    <w:rsid w:val="00FB4946"/>
    <w:rsid w:val="00FB499C"/>
    <w:rsid w:val="00FB7030"/>
    <w:rsid w:val="00FC0E23"/>
    <w:rsid w:val="00FC1100"/>
    <w:rsid w:val="00FC2BA7"/>
    <w:rsid w:val="00FC2C84"/>
    <w:rsid w:val="00FC41FC"/>
    <w:rsid w:val="00FC6680"/>
    <w:rsid w:val="00FC7B91"/>
    <w:rsid w:val="00FD0613"/>
    <w:rsid w:val="00FD2340"/>
    <w:rsid w:val="00FD726B"/>
    <w:rsid w:val="00FD789A"/>
    <w:rsid w:val="00FE0F5F"/>
    <w:rsid w:val="00FE20E0"/>
    <w:rsid w:val="00FE37DC"/>
    <w:rsid w:val="00FE4B5C"/>
    <w:rsid w:val="00FE4E30"/>
    <w:rsid w:val="00FE5290"/>
    <w:rsid w:val="00FE7377"/>
    <w:rsid w:val="00FE770C"/>
    <w:rsid w:val="00FF0590"/>
    <w:rsid w:val="00FF1941"/>
    <w:rsid w:val="00FF1EB7"/>
    <w:rsid w:val="00FF2165"/>
    <w:rsid w:val="00FF4730"/>
    <w:rsid w:val="00FF4782"/>
    <w:rsid w:val="00FF4CD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25F4"/>
    <w:pPr>
      <w:spacing w:after="0"/>
      <w:ind w:firstLine="567"/>
      <w:jc w:val="both"/>
    </w:pPr>
    <w:rPr>
      <w:rFonts w:ascii="Arial" w:hAnsi="Arial"/>
      <w:sz w:val="20"/>
    </w:rPr>
  </w:style>
  <w:style w:type="paragraph" w:styleId="Nagwek1">
    <w:name w:val="heading 1"/>
    <w:aliases w:val="opis,Nagłówek 1 Znak Znak"/>
    <w:basedOn w:val="Normalny"/>
    <w:next w:val="Normalny"/>
    <w:link w:val="Nagwek1Znak"/>
    <w:qFormat/>
    <w:rsid w:val="008A25F4"/>
    <w:pPr>
      <w:keepNext/>
      <w:keepLines/>
      <w:numPr>
        <w:numId w:val="1"/>
      </w:numPr>
      <w:tabs>
        <w:tab w:val="left" w:pos="567"/>
      </w:tabs>
      <w:spacing w:before="120" w:after="120"/>
      <w:outlineLvl w:val="0"/>
    </w:pPr>
    <w:rPr>
      <w:rFonts w:eastAsiaTheme="majorEastAsia" w:cstheme="majorBidi"/>
      <w:b/>
      <w:bCs/>
      <w:szCs w:val="28"/>
    </w:rPr>
  </w:style>
  <w:style w:type="paragraph" w:styleId="Nagwek2">
    <w:name w:val="heading 2"/>
    <w:aliases w:val="Nagłówek 2 Znak Znak Znak Znak Znak Znak Znak,Nagłówek 2 Znak Znak Znak Znak Znak Znak"/>
    <w:basedOn w:val="Normalny"/>
    <w:next w:val="Normalny"/>
    <w:link w:val="Nagwek2Znak"/>
    <w:unhideWhenUsed/>
    <w:qFormat/>
    <w:rsid w:val="008A25F4"/>
    <w:pPr>
      <w:keepNext/>
      <w:keepLines/>
      <w:numPr>
        <w:ilvl w:val="1"/>
        <w:numId w:val="1"/>
      </w:numPr>
      <w:tabs>
        <w:tab w:val="left" w:pos="567"/>
      </w:tabs>
      <w:spacing w:before="120" w:after="120"/>
      <w:outlineLvl w:val="1"/>
    </w:pPr>
    <w:rPr>
      <w:rFonts w:eastAsiaTheme="majorEastAsia" w:cstheme="majorBidi"/>
      <w:b/>
      <w:bCs/>
      <w:szCs w:val="26"/>
    </w:rPr>
  </w:style>
  <w:style w:type="paragraph" w:styleId="Nagwek3">
    <w:name w:val="heading 3"/>
    <w:basedOn w:val="Normalny"/>
    <w:next w:val="Normalny"/>
    <w:link w:val="Nagwek3Znak"/>
    <w:unhideWhenUsed/>
    <w:qFormat/>
    <w:rsid w:val="009607A9"/>
    <w:pPr>
      <w:keepNext/>
      <w:keepLines/>
      <w:numPr>
        <w:ilvl w:val="2"/>
        <w:numId w:val="1"/>
      </w:numPr>
      <w:tabs>
        <w:tab w:val="left" w:pos="851"/>
      </w:tabs>
      <w:spacing w:before="120" w:after="120"/>
      <w:outlineLvl w:val="2"/>
    </w:pPr>
    <w:rPr>
      <w:rFonts w:eastAsiaTheme="majorEastAsia" w:cstheme="majorBidi"/>
      <w:b/>
      <w:bCs/>
    </w:rPr>
  </w:style>
  <w:style w:type="paragraph" w:styleId="Nagwek4">
    <w:name w:val="heading 4"/>
    <w:basedOn w:val="Normalny"/>
    <w:next w:val="Normalny"/>
    <w:link w:val="Nagwek4Znak"/>
    <w:unhideWhenUsed/>
    <w:qFormat/>
    <w:rsid w:val="008A25F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8A25F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8A25F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8A25F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8A25F4"/>
    <w:pPr>
      <w:keepNext/>
      <w:keepLines/>
      <w:numPr>
        <w:ilvl w:val="7"/>
        <w:numId w:val="1"/>
      </w:numPr>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8A25F4"/>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pis Znak,Nagłówek 1 Znak Znak Znak"/>
    <w:basedOn w:val="Domylnaczcionkaakapitu"/>
    <w:link w:val="Nagwek1"/>
    <w:uiPriority w:val="9"/>
    <w:rsid w:val="008A25F4"/>
    <w:rPr>
      <w:rFonts w:ascii="Arial" w:eastAsiaTheme="majorEastAsia" w:hAnsi="Arial" w:cstheme="majorBidi"/>
      <w:b/>
      <w:bCs/>
      <w:sz w:val="20"/>
      <w:szCs w:val="28"/>
    </w:rPr>
  </w:style>
  <w:style w:type="character" w:customStyle="1" w:styleId="Nagwek2Znak">
    <w:name w:val="Nagłówek 2 Znak"/>
    <w:aliases w:val="Nagłówek 2 Znak Znak Znak Znak Znak Znak Znak Znak,Nagłówek 2 Znak Znak Znak Znak Znak Znak Znak1"/>
    <w:basedOn w:val="Domylnaczcionkaakapitu"/>
    <w:link w:val="Nagwek2"/>
    <w:uiPriority w:val="9"/>
    <w:rsid w:val="008A25F4"/>
    <w:rPr>
      <w:rFonts w:ascii="Arial" w:eastAsiaTheme="majorEastAsia" w:hAnsi="Arial" w:cstheme="majorBidi"/>
      <w:b/>
      <w:bCs/>
      <w:sz w:val="20"/>
      <w:szCs w:val="26"/>
    </w:rPr>
  </w:style>
  <w:style w:type="character" w:customStyle="1" w:styleId="Nagwek3Znak">
    <w:name w:val="Nagłówek 3 Znak"/>
    <w:basedOn w:val="Domylnaczcionkaakapitu"/>
    <w:link w:val="Nagwek3"/>
    <w:uiPriority w:val="9"/>
    <w:rsid w:val="009607A9"/>
    <w:rPr>
      <w:rFonts w:ascii="Arial" w:eastAsiaTheme="majorEastAsia" w:hAnsi="Arial" w:cstheme="majorBidi"/>
      <w:b/>
      <w:bCs/>
      <w:sz w:val="20"/>
    </w:rPr>
  </w:style>
  <w:style w:type="character" w:customStyle="1" w:styleId="Nagwek4Znak">
    <w:name w:val="Nagłówek 4 Znak"/>
    <w:basedOn w:val="Domylnaczcionkaakapitu"/>
    <w:link w:val="Nagwek4"/>
    <w:uiPriority w:val="9"/>
    <w:semiHidden/>
    <w:rsid w:val="008A25F4"/>
    <w:rPr>
      <w:rFonts w:asciiTheme="majorHAnsi" w:eastAsiaTheme="majorEastAsia" w:hAnsiTheme="majorHAnsi" w:cstheme="majorBidi"/>
      <w:b/>
      <w:bCs/>
      <w:i/>
      <w:iCs/>
      <w:color w:val="4F81BD" w:themeColor="accent1"/>
      <w:sz w:val="20"/>
    </w:rPr>
  </w:style>
  <w:style w:type="character" w:customStyle="1" w:styleId="Nagwek5Znak">
    <w:name w:val="Nagłówek 5 Znak"/>
    <w:basedOn w:val="Domylnaczcionkaakapitu"/>
    <w:link w:val="Nagwek5"/>
    <w:uiPriority w:val="9"/>
    <w:semiHidden/>
    <w:rsid w:val="008A25F4"/>
    <w:rPr>
      <w:rFonts w:asciiTheme="majorHAnsi" w:eastAsiaTheme="majorEastAsia" w:hAnsiTheme="majorHAnsi" w:cstheme="majorBidi"/>
      <w:color w:val="243F60" w:themeColor="accent1" w:themeShade="7F"/>
      <w:sz w:val="20"/>
    </w:rPr>
  </w:style>
  <w:style w:type="character" w:customStyle="1" w:styleId="Nagwek6Znak">
    <w:name w:val="Nagłówek 6 Znak"/>
    <w:basedOn w:val="Domylnaczcionkaakapitu"/>
    <w:link w:val="Nagwek6"/>
    <w:uiPriority w:val="9"/>
    <w:semiHidden/>
    <w:rsid w:val="008A25F4"/>
    <w:rPr>
      <w:rFonts w:asciiTheme="majorHAnsi" w:eastAsiaTheme="majorEastAsia" w:hAnsiTheme="majorHAnsi" w:cstheme="majorBidi"/>
      <w:i/>
      <w:iCs/>
      <w:color w:val="243F60" w:themeColor="accent1" w:themeShade="7F"/>
      <w:sz w:val="20"/>
    </w:rPr>
  </w:style>
  <w:style w:type="character" w:customStyle="1" w:styleId="Nagwek7Znak">
    <w:name w:val="Nagłówek 7 Znak"/>
    <w:basedOn w:val="Domylnaczcionkaakapitu"/>
    <w:link w:val="Nagwek7"/>
    <w:uiPriority w:val="9"/>
    <w:semiHidden/>
    <w:rsid w:val="008A25F4"/>
    <w:rPr>
      <w:rFonts w:asciiTheme="majorHAnsi" w:eastAsiaTheme="majorEastAsia" w:hAnsiTheme="majorHAnsi" w:cstheme="majorBidi"/>
      <w:i/>
      <w:iCs/>
      <w:color w:val="404040" w:themeColor="text1" w:themeTint="BF"/>
      <w:sz w:val="20"/>
    </w:rPr>
  </w:style>
  <w:style w:type="character" w:customStyle="1" w:styleId="Nagwek8Znak">
    <w:name w:val="Nagłówek 8 Znak"/>
    <w:basedOn w:val="Domylnaczcionkaakapitu"/>
    <w:link w:val="Nagwek8"/>
    <w:uiPriority w:val="9"/>
    <w:semiHidden/>
    <w:rsid w:val="008A25F4"/>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8A25F4"/>
    <w:rPr>
      <w:rFonts w:asciiTheme="majorHAnsi" w:eastAsiaTheme="majorEastAsia" w:hAnsiTheme="majorHAnsi" w:cstheme="majorBidi"/>
      <w:i/>
      <w:iCs/>
      <w:color w:val="404040" w:themeColor="text1" w:themeTint="BF"/>
      <w:sz w:val="20"/>
      <w:szCs w:val="20"/>
    </w:rPr>
  </w:style>
  <w:style w:type="paragraph" w:styleId="Nagwek">
    <w:name w:val="header"/>
    <w:aliases w:val="Nagłówek strony, Znak Znak Znak Znak,Nagłówek Znak1,Nagłówek Znak Znak,Znak Znak Znak,Znak Znak Znak Znak Znak Znak,Znak Znak1,Znak Znak Znak Znak Znak1,Znak,Znak Znak Znak Znak, Znak, Znak Znak Znak"/>
    <w:basedOn w:val="Normalny"/>
    <w:link w:val="NagwekZnak"/>
    <w:unhideWhenUsed/>
    <w:rsid w:val="00180EDD"/>
    <w:pPr>
      <w:tabs>
        <w:tab w:val="center" w:pos="4536"/>
        <w:tab w:val="right" w:pos="9072"/>
      </w:tabs>
      <w:spacing w:line="240" w:lineRule="auto"/>
    </w:pPr>
  </w:style>
  <w:style w:type="character" w:customStyle="1" w:styleId="NagwekZnak">
    <w:name w:val="Nagłówek Znak"/>
    <w:aliases w:val="Nagłówek strony Znak, Znak Znak Znak Znak Znak,Nagłówek Znak1 Znak,Nagłówek Znak Znak Znak,Znak Znak Znak Znak1,Znak Znak Znak Znak Znak Znak Znak,Znak Znak1 Znak,Znak Znak Znak Znak Znak1 Znak,Znak Znak,Znak Znak Znak Znak Znak, Znak Znak"/>
    <w:basedOn w:val="Domylnaczcionkaakapitu"/>
    <w:link w:val="Nagwek"/>
    <w:rsid w:val="00180EDD"/>
    <w:rPr>
      <w:rFonts w:ascii="Arial" w:hAnsi="Arial"/>
      <w:sz w:val="20"/>
    </w:rPr>
  </w:style>
  <w:style w:type="paragraph" w:styleId="Stopka">
    <w:name w:val="footer"/>
    <w:basedOn w:val="Normalny"/>
    <w:link w:val="StopkaZnak"/>
    <w:uiPriority w:val="99"/>
    <w:unhideWhenUsed/>
    <w:rsid w:val="00180EDD"/>
    <w:pPr>
      <w:tabs>
        <w:tab w:val="center" w:pos="4536"/>
        <w:tab w:val="right" w:pos="9072"/>
      </w:tabs>
      <w:spacing w:line="240" w:lineRule="auto"/>
    </w:pPr>
  </w:style>
  <w:style w:type="character" w:customStyle="1" w:styleId="StopkaZnak">
    <w:name w:val="Stopka Znak"/>
    <w:basedOn w:val="Domylnaczcionkaakapitu"/>
    <w:link w:val="Stopka"/>
    <w:uiPriority w:val="99"/>
    <w:rsid w:val="00180EDD"/>
    <w:rPr>
      <w:rFonts w:ascii="Arial" w:hAnsi="Arial"/>
      <w:sz w:val="20"/>
    </w:rPr>
  </w:style>
  <w:style w:type="paragraph" w:styleId="Bezodstpw">
    <w:name w:val="No Spacing"/>
    <w:uiPriority w:val="1"/>
    <w:qFormat/>
    <w:rsid w:val="00552F3F"/>
    <w:pPr>
      <w:spacing w:after="0" w:line="240" w:lineRule="auto"/>
      <w:ind w:firstLine="567"/>
      <w:jc w:val="both"/>
    </w:pPr>
    <w:rPr>
      <w:rFonts w:ascii="Arial" w:hAnsi="Arial"/>
      <w:sz w:val="20"/>
    </w:rPr>
  </w:style>
  <w:style w:type="paragraph" w:styleId="Spistreci2">
    <w:name w:val="toc 2"/>
    <w:basedOn w:val="Normalny"/>
    <w:next w:val="Normalny"/>
    <w:autoRedefine/>
    <w:uiPriority w:val="39"/>
    <w:unhideWhenUsed/>
    <w:rsid w:val="00B95196"/>
    <w:pPr>
      <w:tabs>
        <w:tab w:val="left" w:pos="851"/>
        <w:tab w:val="right" w:leader="dot" w:pos="9072"/>
      </w:tabs>
      <w:ind w:firstLine="0"/>
    </w:pPr>
  </w:style>
  <w:style w:type="paragraph" w:styleId="Spistreci1">
    <w:name w:val="toc 1"/>
    <w:basedOn w:val="Normalny"/>
    <w:next w:val="Normalny"/>
    <w:autoRedefine/>
    <w:uiPriority w:val="39"/>
    <w:unhideWhenUsed/>
    <w:rsid w:val="00B54EA7"/>
    <w:pPr>
      <w:tabs>
        <w:tab w:val="left" w:pos="851"/>
        <w:tab w:val="right" w:leader="dot" w:pos="9072"/>
      </w:tabs>
      <w:ind w:firstLine="0"/>
    </w:pPr>
    <w:rPr>
      <w:rFonts w:ascii="Times New Roman" w:hAnsi="Times New Roman" w:cs="Times New Roman"/>
      <w:sz w:val="24"/>
      <w:szCs w:val="24"/>
    </w:rPr>
  </w:style>
  <w:style w:type="character" w:styleId="Hipercze">
    <w:name w:val="Hyperlink"/>
    <w:basedOn w:val="Domylnaczcionkaakapitu"/>
    <w:uiPriority w:val="99"/>
    <w:unhideWhenUsed/>
    <w:rsid w:val="00E076C8"/>
    <w:rPr>
      <w:color w:val="0000FF" w:themeColor="hyperlink"/>
      <w:u w:val="single"/>
    </w:rPr>
  </w:style>
  <w:style w:type="character" w:styleId="Wyrnieniedelikatne">
    <w:name w:val="Subtle Emphasis"/>
    <w:uiPriority w:val="19"/>
    <w:qFormat/>
    <w:rsid w:val="009A3FA1"/>
    <w:rPr>
      <w:rFonts w:ascii="Arial" w:hAnsi="Arial"/>
      <w:sz w:val="20"/>
    </w:rPr>
  </w:style>
  <w:style w:type="paragraph" w:styleId="Akapitzlist">
    <w:name w:val="List Paragraph"/>
    <w:basedOn w:val="Normalny"/>
    <w:uiPriority w:val="34"/>
    <w:qFormat/>
    <w:rsid w:val="00761AC2"/>
    <w:pPr>
      <w:ind w:left="720"/>
      <w:contextualSpacing/>
    </w:pPr>
  </w:style>
  <w:style w:type="paragraph" w:styleId="Tekstdymka">
    <w:name w:val="Balloon Text"/>
    <w:basedOn w:val="Normalny"/>
    <w:link w:val="TekstdymkaZnak"/>
    <w:uiPriority w:val="99"/>
    <w:semiHidden/>
    <w:unhideWhenUsed/>
    <w:rsid w:val="00F05D97"/>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05D97"/>
    <w:rPr>
      <w:rFonts w:ascii="Tahoma" w:hAnsi="Tahoma" w:cs="Tahoma"/>
      <w:sz w:val="16"/>
      <w:szCs w:val="16"/>
    </w:rPr>
  </w:style>
  <w:style w:type="paragraph" w:styleId="Zwykytekst">
    <w:name w:val="Plain Text"/>
    <w:basedOn w:val="Normalny"/>
    <w:link w:val="ZwykytekstZnak"/>
    <w:uiPriority w:val="99"/>
    <w:semiHidden/>
    <w:unhideWhenUsed/>
    <w:rsid w:val="00DD7980"/>
    <w:pPr>
      <w:spacing w:line="240" w:lineRule="auto"/>
      <w:ind w:firstLine="0"/>
      <w:jc w:val="left"/>
    </w:pPr>
    <w:rPr>
      <w:rFonts w:ascii="Calibri" w:hAnsi="Calibri" w:cs="Times New Roman"/>
      <w:sz w:val="22"/>
      <w:lang w:eastAsia="pl-PL"/>
    </w:rPr>
  </w:style>
  <w:style w:type="character" w:customStyle="1" w:styleId="ZwykytekstZnak">
    <w:name w:val="Zwykły tekst Znak"/>
    <w:basedOn w:val="Domylnaczcionkaakapitu"/>
    <w:link w:val="Zwykytekst"/>
    <w:uiPriority w:val="99"/>
    <w:semiHidden/>
    <w:rsid w:val="00DD7980"/>
    <w:rPr>
      <w:rFonts w:ascii="Calibri" w:hAnsi="Calibri" w:cs="Times New Roman"/>
      <w:lang w:eastAsia="pl-PL"/>
    </w:rPr>
  </w:style>
  <w:style w:type="paragraph" w:styleId="NormalnyWeb">
    <w:name w:val="Normal (Web)"/>
    <w:basedOn w:val="Normalny"/>
    <w:uiPriority w:val="99"/>
    <w:unhideWhenUsed/>
    <w:rsid w:val="00A10623"/>
    <w:pPr>
      <w:spacing w:before="100" w:beforeAutospacing="1" w:after="100" w:afterAutospacing="1" w:line="240" w:lineRule="auto"/>
      <w:ind w:firstLine="0"/>
      <w:jc w:val="left"/>
    </w:pPr>
    <w:rPr>
      <w:rFonts w:ascii="Times New Roman" w:hAnsi="Times New Roman" w:cs="Times New Roman"/>
      <w:sz w:val="24"/>
      <w:szCs w:val="24"/>
      <w:lang w:eastAsia="pl-PL"/>
    </w:rPr>
  </w:style>
  <w:style w:type="paragraph" w:styleId="Tekstpodstawowywcity">
    <w:name w:val="Body Text Indent"/>
    <w:basedOn w:val="Normalny"/>
    <w:link w:val="TekstpodstawowywcityZnak"/>
    <w:rsid w:val="005152AD"/>
    <w:pPr>
      <w:spacing w:line="240" w:lineRule="auto"/>
      <w:ind w:firstLine="708"/>
      <w:jc w:val="left"/>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5152AD"/>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iPriority w:val="99"/>
    <w:semiHidden/>
    <w:unhideWhenUsed/>
    <w:rsid w:val="0075469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75469C"/>
    <w:rPr>
      <w:rFonts w:ascii="Arial" w:hAnsi="Arial"/>
      <w:sz w:val="16"/>
      <w:szCs w:val="16"/>
    </w:rPr>
  </w:style>
  <w:style w:type="character" w:styleId="Odwoaniedokomentarza">
    <w:name w:val="annotation reference"/>
    <w:basedOn w:val="Domylnaczcionkaakapitu"/>
    <w:uiPriority w:val="99"/>
    <w:semiHidden/>
    <w:unhideWhenUsed/>
    <w:rsid w:val="00531530"/>
    <w:rPr>
      <w:sz w:val="16"/>
      <w:szCs w:val="16"/>
    </w:rPr>
  </w:style>
  <w:style w:type="paragraph" w:styleId="Tekstkomentarza">
    <w:name w:val="annotation text"/>
    <w:basedOn w:val="Normalny"/>
    <w:link w:val="TekstkomentarzaZnak"/>
    <w:uiPriority w:val="99"/>
    <w:semiHidden/>
    <w:unhideWhenUsed/>
    <w:rsid w:val="00531530"/>
    <w:pPr>
      <w:spacing w:line="240" w:lineRule="auto"/>
    </w:pPr>
    <w:rPr>
      <w:szCs w:val="20"/>
    </w:rPr>
  </w:style>
  <w:style w:type="character" w:customStyle="1" w:styleId="TekstkomentarzaZnak">
    <w:name w:val="Tekst komentarza Znak"/>
    <w:basedOn w:val="Domylnaczcionkaakapitu"/>
    <w:link w:val="Tekstkomentarza"/>
    <w:uiPriority w:val="99"/>
    <w:semiHidden/>
    <w:rsid w:val="00531530"/>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531530"/>
    <w:rPr>
      <w:b/>
      <w:bCs/>
    </w:rPr>
  </w:style>
  <w:style w:type="character" w:customStyle="1" w:styleId="TematkomentarzaZnak">
    <w:name w:val="Temat komentarza Znak"/>
    <w:basedOn w:val="TekstkomentarzaZnak"/>
    <w:link w:val="Tematkomentarza"/>
    <w:uiPriority w:val="99"/>
    <w:semiHidden/>
    <w:rsid w:val="00531530"/>
    <w:rPr>
      <w:rFonts w:ascii="Arial" w:hAnsi="Arial"/>
      <w:b/>
      <w:bCs/>
      <w:sz w:val="20"/>
      <w:szCs w:val="20"/>
    </w:rPr>
  </w:style>
  <w:style w:type="paragraph" w:styleId="Tekstpodstawowy">
    <w:name w:val="Body Text"/>
    <w:basedOn w:val="Normalny"/>
    <w:link w:val="TekstpodstawowyZnak"/>
    <w:uiPriority w:val="99"/>
    <w:unhideWhenUsed/>
    <w:rsid w:val="0016540D"/>
    <w:pPr>
      <w:spacing w:after="120"/>
    </w:pPr>
  </w:style>
  <w:style w:type="character" w:customStyle="1" w:styleId="TekstpodstawowyZnak">
    <w:name w:val="Tekst podstawowy Znak"/>
    <w:basedOn w:val="Domylnaczcionkaakapitu"/>
    <w:link w:val="Tekstpodstawowy"/>
    <w:uiPriority w:val="99"/>
    <w:rsid w:val="0016540D"/>
    <w:rPr>
      <w:rFonts w:ascii="Arial" w:hAnsi="Arial"/>
      <w:sz w:val="20"/>
    </w:rPr>
  </w:style>
  <w:style w:type="paragraph" w:styleId="Tekstpodstawowy2">
    <w:name w:val="Body Text 2"/>
    <w:basedOn w:val="Normalny"/>
    <w:link w:val="Tekstpodstawowy2Znak"/>
    <w:uiPriority w:val="99"/>
    <w:unhideWhenUsed/>
    <w:rsid w:val="0016540D"/>
    <w:pPr>
      <w:spacing w:after="120" w:line="480" w:lineRule="auto"/>
    </w:pPr>
  </w:style>
  <w:style w:type="character" w:customStyle="1" w:styleId="Tekstpodstawowy2Znak">
    <w:name w:val="Tekst podstawowy 2 Znak"/>
    <w:basedOn w:val="Domylnaczcionkaakapitu"/>
    <w:link w:val="Tekstpodstawowy2"/>
    <w:uiPriority w:val="99"/>
    <w:rsid w:val="0016540D"/>
    <w:rPr>
      <w:rFonts w:ascii="Arial" w:hAnsi="Arial"/>
      <w:sz w:val="20"/>
    </w:rPr>
  </w:style>
  <w:style w:type="paragraph" w:styleId="Tytu">
    <w:name w:val="Title"/>
    <w:basedOn w:val="Normalny"/>
    <w:link w:val="TytuZnak"/>
    <w:qFormat/>
    <w:rsid w:val="0016540D"/>
    <w:pPr>
      <w:pageBreakBefore/>
      <w:widowControl w:val="0"/>
      <w:spacing w:line="240" w:lineRule="auto"/>
      <w:ind w:firstLine="0"/>
      <w:jc w:val="center"/>
    </w:pPr>
    <w:rPr>
      <w:rFonts w:ascii="Times New Roman" w:eastAsia="Times New Roman" w:hAnsi="Times New Roman" w:cs="Times New Roman"/>
      <w:b/>
      <w:sz w:val="28"/>
      <w:szCs w:val="20"/>
      <w:u w:val="single"/>
      <w:lang w:eastAsia="pl-PL"/>
    </w:rPr>
  </w:style>
  <w:style w:type="character" w:customStyle="1" w:styleId="TytuZnak">
    <w:name w:val="Tytuł Znak"/>
    <w:basedOn w:val="Domylnaczcionkaakapitu"/>
    <w:link w:val="Tytu"/>
    <w:rsid w:val="0016540D"/>
    <w:rPr>
      <w:rFonts w:ascii="Times New Roman" w:eastAsia="Times New Roman" w:hAnsi="Times New Roman" w:cs="Times New Roman"/>
      <w:b/>
      <w:sz w:val="28"/>
      <w:szCs w:val="20"/>
      <w:u w:val="single"/>
      <w:lang w:eastAsia="pl-PL"/>
    </w:rPr>
  </w:style>
  <w:style w:type="paragraph" w:customStyle="1" w:styleId="Numeracja2">
    <w:name w:val="Numeracja 2"/>
    <w:basedOn w:val="Lista"/>
    <w:rsid w:val="0016540D"/>
    <w:pPr>
      <w:widowControl w:val="0"/>
      <w:numPr>
        <w:numId w:val="20"/>
      </w:numPr>
      <w:suppressAutoHyphens/>
      <w:spacing w:line="360" w:lineRule="auto"/>
      <w:contextualSpacing w:val="0"/>
      <w:jc w:val="left"/>
    </w:pPr>
    <w:rPr>
      <w:rFonts w:eastAsia="HG Mincho Light J" w:cs="Times New Roman"/>
      <w:color w:val="000000"/>
      <w:szCs w:val="24"/>
    </w:rPr>
  </w:style>
  <w:style w:type="paragraph" w:styleId="Lista">
    <w:name w:val="List"/>
    <w:basedOn w:val="Normalny"/>
    <w:uiPriority w:val="99"/>
    <w:semiHidden/>
    <w:unhideWhenUsed/>
    <w:rsid w:val="0016540D"/>
    <w:pPr>
      <w:ind w:left="283" w:hanging="283"/>
      <w:contextualSpacing/>
    </w:pPr>
  </w:style>
  <w:style w:type="character" w:customStyle="1" w:styleId="h2">
    <w:name w:val="h2"/>
    <w:basedOn w:val="Domylnaczcionkaakapitu"/>
    <w:rsid w:val="00BF13E7"/>
  </w:style>
</w:styles>
</file>

<file path=word/webSettings.xml><?xml version="1.0" encoding="utf-8"?>
<w:webSettings xmlns:r="http://schemas.openxmlformats.org/officeDocument/2006/relationships" xmlns:w="http://schemas.openxmlformats.org/wordprocessingml/2006/main">
  <w:divs>
    <w:div w:id="50858030">
      <w:bodyDiv w:val="1"/>
      <w:marLeft w:val="0"/>
      <w:marRight w:val="0"/>
      <w:marTop w:val="0"/>
      <w:marBottom w:val="0"/>
      <w:divBdr>
        <w:top w:val="none" w:sz="0" w:space="0" w:color="auto"/>
        <w:left w:val="none" w:sz="0" w:space="0" w:color="auto"/>
        <w:bottom w:val="none" w:sz="0" w:space="0" w:color="auto"/>
        <w:right w:val="none" w:sz="0" w:space="0" w:color="auto"/>
      </w:divBdr>
    </w:div>
    <w:div w:id="57367211">
      <w:bodyDiv w:val="1"/>
      <w:marLeft w:val="0"/>
      <w:marRight w:val="0"/>
      <w:marTop w:val="0"/>
      <w:marBottom w:val="0"/>
      <w:divBdr>
        <w:top w:val="none" w:sz="0" w:space="0" w:color="auto"/>
        <w:left w:val="none" w:sz="0" w:space="0" w:color="auto"/>
        <w:bottom w:val="none" w:sz="0" w:space="0" w:color="auto"/>
        <w:right w:val="none" w:sz="0" w:space="0" w:color="auto"/>
      </w:divBdr>
    </w:div>
    <w:div w:id="109052817">
      <w:bodyDiv w:val="1"/>
      <w:marLeft w:val="0"/>
      <w:marRight w:val="0"/>
      <w:marTop w:val="0"/>
      <w:marBottom w:val="0"/>
      <w:divBdr>
        <w:top w:val="none" w:sz="0" w:space="0" w:color="auto"/>
        <w:left w:val="none" w:sz="0" w:space="0" w:color="auto"/>
        <w:bottom w:val="none" w:sz="0" w:space="0" w:color="auto"/>
        <w:right w:val="none" w:sz="0" w:space="0" w:color="auto"/>
      </w:divBdr>
    </w:div>
    <w:div w:id="137890769">
      <w:bodyDiv w:val="1"/>
      <w:marLeft w:val="0"/>
      <w:marRight w:val="0"/>
      <w:marTop w:val="0"/>
      <w:marBottom w:val="0"/>
      <w:divBdr>
        <w:top w:val="none" w:sz="0" w:space="0" w:color="auto"/>
        <w:left w:val="none" w:sz="0" w:space="0" w:color="auto"/>
        <w:bottom w:val="none" w:sz="0" w:space="0" w:color="auto"/>
        <w:right w:val="none" w:sz="0" w:space="0" w:color="auto"/>
      </w:divBdr>
    </w:div>
    <w:div w:id="181477143">
      <w:bodyDiv w:val="1"/>
      <w:marLeft w:val="0"/>
      <w:marRight w:val="0"/>
      <w:marTop w:val="0"/>
      <w:marBottom w:val="0"/>
      <w:divBdr>
        <w:top w:val="none" w:sz="0" w:space="0" w:color="auto"/>
        <w:left w:val="none" w:sz="0" w:space="0" w:color="auto"/>
        <w:bottom w:val="none" w:sz="0" w:space="0" w:color="auto"/>
        <w:right w:val="none" w:sz="0" w:space="0" w:color="auto"/>
      </w:divBdr>
    </w:div>
    <w:div w:id="205456998">
      <w:bodyDiv w:val="1"/>
      <w:marLeft w:val="0"/>
      <w:marRight w:val="0"/>
      <w:marTop w:val="0"/>
      <w:marBottom w:val="0"/>
      <w:divBdr>
        <w:top w:val="none" w:sz="0" w:space="0" w:color="auto"/>
        <w:left w:val="none" w:sz="0" w:space="0" w:color="auto"/>
        <w:bottom w:val="none" w:sz="0" w:space="0" w:color="auto"/>
        <w:right w:val="none" w:sz="0" w:space="0" w:color="auto"/>
      </w:divBdr>
    </w:div>
    <w:div w:id="262764335">
      <w:bodyDiv w:val="1"/>
      <w:marLeft w:val="0"/>
      <w:marRight w:val="0"/>
      <w:marTop w:val="0"/>
      <w:marBottom w:val="0"/>
      <w:divBdr>
        <w:top w:val="none" w:sz="0" w:space="0" w:color="auto"/>
        <w:left w:val="none" w:sz="0" w:space="0" w:color="auto"/>
        <w:bottom w:val="none" w:sz="0" w:space="0" w:color="auto"/>
        <w:right w:val="none" w:sz="0" w:space="0" w:color="auto"/>
      </w:divBdr>
    </w:div>
    <w:div w:id="290593242">
      <w:bodyDiv w:val="1"/>
      <w:marLeft w:val="0"/>
      <w:marRight w:val="0"/>
      <w:marTop w:val="0"/>
      <w:marBottom w:val="0"/>
      <w:divBdr>
        <w:top w:val="none" w:sz="0" w:space="0" w:color="auto"/>
        <w:left w:val="none" w:sz="0" w:space="0" w:color="auto"/>
        <w:bottom w:val="none" w:sz="0" w:space="0" w:color="auto"/>
        <w:right w:val="none" w:sz="0" w:space="0" w:color="auto"/>
      </w:divBdr>
    </w:div>
    <w:div w:id="301934808">
      <w:bodyDiv w:val="1"/>
      <w:marLeft w:val="0"/>
      <w:marRight w:val="0"/>
      <w:marTop w:val="0"/>
      <w:marBottom w:val="0"/>
      <w:divBdr>
        <w:top w:val="none" w:sz="0" w:space="0" w:color="auto"/>
        <w:left w:val="none" w:sz="0" w:space="0" w:color="auto"/>
        <w:bottom w:val="none" w:sz="0" w:space="0" w:color="auto"/>
        <w:right w:val="none" w:sz="0" w:space="0" w:color="auto"/>
      </w:divBdr>
    </w:div>
    <w:div w:id="302393795">
      <w:bodyDiv w:val="1"/>
      <w:marLeft w:val="0"/>
      <w:marRight w:val="0"/>
      <w:marTop w:val="0"/>
      <w:marBottom w:val="0"/>
      <w:divBdr>
        <w:top w:val="none" w:sz="0" w:space="0" w:color="auto"/>
        <w:left w:val="none" w:sz="0" w:space="0" w:color="auto"/>
        <w:bottom w:val="none" w:sz="0" w:space="0" w:color="auto"/>
        <w:right w:val="none" w:sz="0" w:space="0" w:color="auto"/>
      </w:divBdr>
    </w:div>
    <w:div w:id="581110509">
      <w:bodyDiv w:val="1"/>
      <w:marLeft w:val="0"/>
      <w:marRight w:val="0"/>
      <w:marTop w:val="0"/>
      <w:marBottom w:val="0"/>
      <w:divBdr>
        <w:top w:val="none" w:sz="0" w:space="0" w:color="auto"/>
        <w:left w:val="none" w:sz="0" w:space="0" w:color="auto"/>
        <w:bottom w:val="none" w:sz="0" w:space="0" w:color="auto"/>
        <w:right w:val="none" w:sz="0" w:space="0" w:color="auto"/>
      </w:divBdr>
    </w:div>
    <w:div w:id="616565142">
      <w:bodyDiv w:val="1"/>
      <w:marLeft w:val="0"/>
      <w:marRight w:val="0"/>
      <w:marTop w:val="0"/>
      <w:marBottom w:val="0"/>
      <w:divBdr>
        <w:top w:val="none" w:sz="0" w:space="0" w:color="auto"/>
        <w:left w:val="none" w:sz="0" w:space="0" w:color="auto"/>
        <w:bottom w:val="none" w:sz="0" w:space="0" w:color="auto"/>
        <w:right w:val="none" w:sz="0" w:space="0" w:color="auto"/>
      </w:divBdr>
    </w:div>
    <w:div w:id="650596269">
      <w:bodyDiv w:val="1"/>
      <w:marLeft w:val="0"/>
      <w:marRight w:val="0"/>
      <w:marTop w:val="0"/>
      <w:marBottom w:val="0"/>
      <w:divBdr>
        <w:top w:val="none" w:sz="0" w:space="0" w:color="auto"/>
        <w:left w:val="none" w:sz="0" w:space="0" w:color="auto"/>
        <w:bottom w:val="none" w:sz="0" w:space="0" w:color="auto"/>
        <w:right w:val="none" w:sz="0" w:space="0" w:color="auto"/>
      </w:divBdr>
    </w:div>
    <w:div w:id="797993218">
      <w:bodyDiv w:val="1"/>
      <w:marLeft w:val="0"/>
      <w:marRight w:val="0"/>
      <w:marTop w:val="0"/>
      <w:marBottom w:val="0"/>
      <w:divBdr>
        <w:top w:val="none" w:sz="0" w:space="0" w:color="auto"/>
        <w:left w:val="none" w:sz="0" w:space="0" w:color="auto"/>
        <w:bottom w:val="none" w:sz="0" w:space="0" w:color="auto"/>
        <w:right w:val="none" w:sz="0" w:space="0" w:color="auto"/>
      </w:divBdr>
    </w:div>
    <w:div w:id="814879863">
      <w:bodyDiv w:val="1"/>
      <w:marLeft w:val="0"/>
      <w:marRight w:val="0"/>
      <w:marTop w:val="0"/>
      <w:marBottom w:val="0"/>
      <w:divBdr>
        <w:top w:val="none" w:sz="0" w:space="0" w:color="auto"/>
        <w:left w:val="none" w:sz="0" w:space="0" w:color="auto"/>
        <w:bottom w:val="none" w:sz="0" w:space="0" w:color="auto"/>
        <w:right w:val="none" w:sz="0" w:space="0" w:color="auto"/>
      </w:divBdr>
    </w:div>
    <w:div w:id="910384262">
      <w:bodyDiv w:val="1"/>
      <w:marLeft w:val="0"/>
      <w:marRight w:val="0"/>
      <w:marTop w:val="0"/>
      <w:marBottom w:val="0"/>
      <w:divBdr>
        <w:top w:val="none" w:sz="0" w:space="0" w:color="auto"/>
        <w:left w:val="none" w:sz="0" w:space="0" w:color="auto"/>
        <w:bottom w:val="none" w:sz="0" w:space="0" w:color="auto"/>
        <w:right w:val="none" w:sz="0" w:space="0" w:color="auto"/>
      </w:divBdr>
    </w:div>
    <w:div w:id="925309887">
      <w:bodyDiv w:val="1"/>
      <w:marLeft w:val="0"/>
      <w:marRight w:val="0"/>
      <w:marTop w:val="0"/>
      <w:marBottom w:val="0"/>
      <w:divBdr>
        <w:top w:val="none" w:sz="0" w:space="0" w:color="auto"/>
        <w:left w:val="none" w:sz="0" w:space="0" w:color="auto"/>
        <w:bottom w:val="none" w:sz="0" w:space="0" w:color="auto"/>
        <w:right w:val="none" w:sz="0" w:space="0" w:color="auto"/>
      </w:divBdr>
    </w:div>
    <w:div w:id="978268220">
      <w:bodyDiv w:val="1"/>
      <w:marLeft w:val="0"/>
      <w:marRight w:val="0"/>
      <w:marTop w:val="0"/>
      <w:marBottom w:val="0"/>
      <w:divBdr>
        <w:top w:val="none" w:sz="0" w:space="0" w:color="auto"/>
        <w:left w:val="none" w:sz="0" w:space="0" w:color="auto"/>
        <w:bottom w:val="none" w:sz="0" w:space="0" w:color="auto"/>
        <w:right w:val="none" w:sz="0" w:space="0" w:color="auto"/>
      </w:divBdr>
    </w:div>
    <w:div w:id="1076395159">
      <w:bodyDiv w:val="1"/>
      <w:marLeft w:val="0"/>
      <w:marRight w:val="0"/>
      <w:marTop w:val="0"/>
      <w:marBottom w:val="0"/>
      <w:divBdr>
        <w:top w:val="none" w:sz="0" w:space="0" w:color="auto"/>
        <w:left w:val="none" w:sz="0" w:space="0" w:color="auto"/>
        <w:bottom w:val="none" w:sz="0" w:space="0" w:color="auto"/>
        <w:right w:val="none" w:sz="0" w:space="0" w:color="auto"/>
      </w:divBdr>
    </w:div>
    <w:div w:id="1221551595">
      <w:bodyDiv w:val="1"/>
      <w:marLeft w:val="0"/>
      <w:marRight w:val="0"/>
      <w:marTop w:val="0"/>
      <w:marBottom w:val="0"/>
      <w:divBdr>
        <w:top w:val="none" w:sz="0" w:space="0" w:color="auto"/>
        <w:left w:val="none" w:sz="0" w:space="0" w:color="auto"/>
        <w:bottom w:val="none" w:sz="0" w:space="0" w:color="auto"/>
        <w:right w:val="none" w:sz="0" w:space="0" w:color="auto"/>
      </w:divBdr>
    </w:div>
    <w:div w:id="1309436314">
      <w:bodyDiv w:val="1"/>
      <w:marLeft w:val="0"/>
      <w:marRight w:val="0"/>
      <w:marTop w:val="0"/>
      <w:marBottom w:val="0"/>
      <w:divBdr>
        <w:top w:val="none" w:sz="0" w:space="0" w:color="auto"/>
        <w:left w:val="none" w:sz="0" w:space="0" w:color="auto"/>
        <w:bottom w:val="none" w:sz="0" w:space="0" w:color="auto"/>
        <w:right w:val="none" w:sz="0" w:space="0" w:color="auto"/>
      </w:divBdr>
    </w:div>
    <w:div w:id="1320772190">
      <w:bodyDiv w:val="1"/>
      <w:marLeft w:val="0"/>
      <w:marRight w:val="0"/>
      <w:marTop w:val="0"/>
      <w:marBottom w:val="0"/>
      <w:divBdr>
        <w:top w:val="none" w:sz="0" w:space="0" w:color="auto"/>
        <w:left w:val="none" w:sz="0" w:space="0" w:color="auto"/>
        <w:bottom w:val="none" w:sz="0" w:space="0" w:color="auto"/>
        <w:right w:val="none" w:sz="0" w:space="0" w:color="auto"/>
      </w:divBdr>
    </w:div>
    <w:div w:id="1348823875">
      <w:bodyDiv w:val="1"/>
      <w:marLeft w:val="0"/>
      <w:marRight w:val="0"/>
      <w:marTop w:val="0"/>
      <w:marBottom w:val="0"/>
      <w:divBdr>
        <w:top w:val="none" w:sz="0" w:space="0" w:color="auto"/>
        <w:left w:val="none" w:sz="0" w:space="0" w:color="auto"/>
        <w:bottom w:val="none" w:sz="0" w:space="0" w:color="auto"/>
        <w:right w:val="none" w:sz="0" w:space="0" w:color="auto"/>
      </w:divBdr>
    </w:div>
    <w:div w:id="1383360729">
      <w:bodyDiv w:val="1"/>
      <w:marLeft w:val="0"/>
      <w:marRight w:val="0"/>
      <w:marTop w:val="0"/>
      <w:marBottom w:val="0"/>
      <w:divBdr>
        <w:top w:val="none" w:sz="0" w:space="0" w:color="auto"/>
        <w:left w:val="none" w:sz="0" w:space="0" w:color="auto"/>
        <w:bottom w:val="none" w:sz="0" w:space="0" w:color="auto"/>
        <w:right w:val="none" w:sz="0" w:space="0" w:color="auto"/>
      </w:divBdr>
    </w:div>
    <w:div w:id="1424453021">
      <w:bodyDiv w:val="1"/>
      <w:marLeft w:val="0"/>
      <w:marRight w:val="0"/>
      <w:marTop w:val="0"/>
      <w:marBottom w:val="0"/>
      <w:divBdr>
        <w:top w:val="none" w:sz="0" w:space="0" w:color="auto"/>
        <w:left w:val="none" w:sz="0" w:space="0" w:color="auto"/>
        <w:bottom w:val="none" w:sz="0" w:space="0" w:color="auto"/>
        <w:right w:val="none" w:sz="0" w:space="0" w:color="auto"/>
      </w:divBdr>
    </w:div>
    <w:div w:id="1466268851">
      <w:bodyDiv w:val="1"/>
      <w:marLeft w:val="0"/>
      <w:marRight w:val="0"/>
      <w:marTop w:val="0"/>
      <w:marBottom w:val="0"/>
      <w:divBdr>
        <w:top w:val="none" w:sz="0" w:space="0" w:color="auto"/>
        <w:left w:val="none" w:sz="0" w:space="0" w:color="auto"/>
        <w:bottom w:val="none" w:sz="0" w:space="0" w:color="auto"/>
        <w:right w:val="none" w:sz="0" w:space="0" w:color="auto"/>
      </w:divBdr>
    </w:div>
    <w:div w:id="1466316773">
      <w:bodyDiv w:val="1"/>
      <w:marLeft w:val="0"/>
      <w:marRight w:val="0"/>
      <w:marTop w:val="0"/>
      <w:marBottom w:val="0"/>
      <w:divBdr>
        <w:top w:val="none" w:sz="0" w:space="0" w:color="auto"/>
        <w:left w:val="none" w:sz="0" w:space="0" w:color="auto"/>
        <w:bottom w:val="none" w:sz="0" w:space="0" w:color="auto"/>
        <w:right w:val="none" w:sz="0" w:space="0" w:color="auto"/>
      </w:divBdr>
    </w:div>
    <w:div w:id="1555963488">
      <w:bodyDiv w:val="1"/>
      <w:marLeft w:val="0"/>
      <w:marRight w:val="0"/>
      <w:marTop w:val="0"/>
      <w:marBottom w:val="0"/>
      <w:divBdr>
        <w:top w:val="none" w:sz="0" w:space="0" w:color="auto"/>
        <w:left w:val="none" w:sz="0" w:space="0" w:color="auto"/>
        <w:bottom w:val="none" w:sz="0" w:space="0" w:color="auto"/>
        <w:right w:val="none" w:sz="0" w:space="0" w:color="auto"/>
      </w:divBdr>
    </w:div>
    <w:div w:id="1598756878">
      <w:bodyDiv w:val="1"/>
      <w:marLeft w:val="0"/>
      <w:marRight w:val="0"/>
      <w:marTop w:val="0"/>
      <w:marBottom w:val="0"/>
      <w:divBdr>
        <w:top w:val="none" w:sz="0" w:space="0" w:color="auto"/>
        <w:left w:val="none" w:sz="0" w:space="0" w:color="auto"/>
        <w:bottom w:val="none" w:sz="0" w:space="0" w:color="auto"/>
        <w:right w:val="none" w:sz="0" w:space="0" w:color="auto"/>
      </w:divBdr>
    </w:div>
    <w:div w:id="1632401093">
      <w:bodyDiv w:val="1"/>
      <w:marLeft w:val="0"/>
      <w:marRight w:val="0"/>
      <w:marTop w:val="0"/>
      <w:marBottom w:val="0"/>
      <w:divBdr>
        <w:top w:val="none" w:sz="0" w:space="0" w:color="auto"/>
        <w:left w:val="none" w:sz="0" w:space="0" w:color="auto"/>
        <w:bottom w:val="none" w:sz="0" w:space="0" w:color="auto"/>
        <w:right w:val="none" w:sz="0" w:space="0" w:color="auto"/>
      </w:divBdr>
    </w:div>
    <w:div w:id="1675381886">
      <w:bodyDiv w:val="1"/>
      <w:marLeft w:val="0"/>
      <w:marRight w:val="0"/>
      <w:marTop w:val="0"/>
      <w:marBottom w:val="0"/>
      <w:divBdr>
        <w:top w:val="none" w:sz="0" w:space="0" w:color="auto"/>
        <w:left w:val="none" w:sz="0" w:space="0" w:color="auto"/>
        <w:bottom w:val="none" w:sz="0" w:space="0" w:color="auto"/>
        <w:right w:val="none" w:sz="0" w:space="0" w:color="auto"/>
      </w:divBdr>
    </w:div>
    <w:div w:id="1759138355">
      <w:bodyDiv w:val="1"/>
      <w:marLeft w:val="0"/>
      <w:marRight w:val="0"/>
      <w:marTop w:val="0"/>
      <w:marBottom w:val="0"/>
      <w:divBdr>
        <w:top w:val="none" w:sz="0" w:space="0" w:color="auto"/>
        <w:left w:val="none" w:sz="0" w:space="0" w:color="auto"/>
        <w:bottom w:val="none" w:sz="0" w:space="0" w:color="auto"/>
        <w:right w:val="none" w:sz="0" w:space="0" w:color="auto"/>
      </w:divBdr>
    </w:div>
    <w:div w:id="1835602781">
      <w:bodyDiv w:val="1"/>
      <w:marLeft w:val="0"/>
      <w:marRight w:val="0"/>
      <w:marTop w:val="0"/>
      <w:marBottom w:val="0"/>
      <w:divBdr>
        <w:top w:val="none" w:sz="0" w:space="0" w:color="auto"/>
        <w:left w:val="none" w:sz="0" w:space="0" w:color="auto"/>
        <w:bottom w:val="none" w:sz="0" w:space="0" w:color="auto"/>
        <w:right w:val="none" w:sz="0" w:space="0" w:color="auto"/>
      </w:divBdr>
    </w:div>
    <w:div w:id="1852601436">
      <w:bodyDiv w:val="1"/>
      <w:marLeft w:val="0"/>
      <w:marRight w:val="0"/>
      <w:marTop w:val="0"/>
      <w:marBottom w:val="0"/>
      <w:divBdr>
        <w:top w:val="none" w:sz="0" w:space="0" w:color="auto"/>
        <w:left w:val="none" w:sz="0" w:space="0" w:color="auto"/>
        <w:bottom w:val="none" w:sz="0" w:space="0" w:color="auto"/>
        <w:right w:val="none" w:sz="0" w:space="0" w:color="auto"/>
      </w:divBdr>
    </w:div>
    <w:div w:id="1909993797">
      <w:bodyDiv w:val="1"/>
      <w:marLeft w:val="0"/>
      <w:marRight w:val="0"/>
      <w:marTop w:val="0"/>
      <w:marBottom w:val="0"/>
      <w:divBdr>
        <w:top w:val="none" w:sz="0" w:space="0" w:color="auto"/>
        <w:left w:val="none" w:sz="0" w:space="0" w:color="auto"/>
        <w:bottom w:val="none" w:sz="0" w:space="0" w:color="auto"/>
        <w:right w:val="none" w:sz="0" w:space="0" w:color="auto"/>
      </w:divBdr>
    </w:div>
    <w:div w:id="1917199551">
      <w:bodyDiv w:val="1"/>
      <w:marLeft w:val="0"/>
      <w:marRight w:val="0"/>
      <w:marTop w:val="0"/>
      <w:marBottom w:val="0"/>
      <w:divBdr>
        <w:top w:val="none" w:sz="0" w:space="0" w:color="auto"/>
        <w:left w:val="none" w:sz="0" w:space="0" w:color="auto"/>
        <w:bottom w:val="none" w:sz="0" w:space="0" w:color="auto"/>
        <w:right w:val="none" w:sz="0" w:space="0" w:color="auto"/>
      </w:divBdr>
    </w:div>
    <w:div w:id="2017270556">
      <w:bodyDiv w:val="1"/>
      <w:marLeft w:val="0"/>
      <w:marRight w:val="0"/>
      <w:marTop w:val="0"/>
      <w:marBottom w:val="0"/>
      <w:divBdr>
        <w:top w:val="none" w:sz="0" w:space="0" w:color="auto"/>
        <w:left w:val="none" w:sz="0" w:space="0" w:color="auto"/>
        <w:bottom w:val="none" w:sz="0" w:space="0" w:color="auto"/>
        <w:right w:val="none" w:sz="0" w:space="0" w:color="auto"/>
      </w:divBdr>
    </w:div>
    <w:div w:id="2053994838">
      <w:bodyDiv w:val="1"/>
      <w:marLeft w:val="0"/>
      <w:marRight w:val="0"/>
      <w:marTop w:val="0"/>
      <w:marBottom w:val="0"/>
      <w:divBdr>
        <w:top w:val="none" w:sz="0" w:space="0" w:color="auto"/>
        <w:left w:val="none" w:sz="0" w:space="0" w:color="auto"/>
        <w:bottom w:val="none" w:sz="0" w:space="0" w:color="auto"/>
        <w:right w:val="none" w:sz="0" w:space="0" w:color="auto"/>
      </w:divBdr>
    </w:div>
    <w:div w:id="2107188939">
      <w:bodyDiv w:val="1"/>
      <w:marLeft w:val="0"/>
      <w:marRight w:val="0"/>
      <w:marTop w:val="0"/>
      <w:marBottom w:val="0"/>
      <w:divBdr>
        <w:top w:val="none" w:sz="0" w:space="0" w:color="auto"/>
        <w:left w:val="none" w:sz="0" w:space="0" w:color="auto"/>
        <w:bottom w:val="none" w:sz="0" w:space="0" w:color="auto"/>
        <w:right w:val="none" w:sz="0" w:space="0" w:color="auto"/>
      </w:divBdr>
    </w:div>
    <w:div w:id="211813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1D6ED-EEAC-4EEE-8E4E-1B6B0FB2D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6</Pages>
  <Words>1839</Words>
  <Characters>11039</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dc:creator>
  <cp:lastModifiedBy>Dell</cp:lastModifiedBy>
  <cp:revision>81</cp:revision>
  <cp:lastPrinted>2017-06-25T18:37:00Z</cp:lastPrinted>
  <dcterms:created xsi:type="dcterms:W3CDTF">2016-03-03T14:45:00Z</dcterms:created>
  <dcterms:modified xsi:type="dcterms:W3CDTF">2017-06-25T18:41:00Z</dcterms:modified>
</cp:coreProperties>
</file>